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-169591361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891B03" w:rsidRDefault="00891B03">
          <w:pPr>
            <w:pStyle w:val="a3"/>
          </w:pPr>
          <w:r>
            <w:t>Оглавление</w:t>
          </w:r>
        </w:p>
        <w:p w:rsidR="0045770A" w:rsidRDefault="00891B03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\h \z \u </w:instrText>
          </w:r>
          <w:r>
            <w:rPr>
              <w:b w:val="0"/>
              <w:bCs w:val="0"/>
            </w:rPr>
            <w:fldChar w:fldCharType="separate"/>
          </w:r>
          <w:hyperlink w:anchor="_Toc60004420" w:history="1">
            <w:r w:rsidR="0045770A" w:rsidRPr="00181FA2">
              <w:rPr>
                <w:rStyle w:val="a6"/>
                <w:noProof/>
              </w:rPr>
              <w:t>Пространственные данные и временные ряды.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_Toc60004420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3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21" w:history="1">
            <w:r w:rsidR="0045770A" w:rsidRPr="00181FA2">
              <w:rPr>
                <w:rStyle w:val="a6"/>
                <w:noProof/>
              </w:rPr>
              <w:t>пространственных данных является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_Toc60004421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3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22" w:history="1">
            <w:r w:rsidR="0045770A" w:rsidRPr="00181FA2">
              <w:rPr>
                <w:rStyle w:val="a6"/>
                <w:noProof/>
              </w:rPr>
              <w:t>Под временным рядом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_Toc60004422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4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23" w:history="1">
            <w:r w:rsidR="0045770A" w:rsidRPr="00181FA2">
              <w:rPr>
                <w:rStyle w:val="a6"/>
                <w:noProof/>
              </w:rPr>
              <w:t>Модель парной регрессии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_Toc60004423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4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24" w:history="1">
            <w:r w:rsidR="0045770A" w:rsidRPr="00181FA2">
              <w:rPr>
                <w:rStyle w:val="a6"/>
                <w:noProof/>
              </w:rPr>
              <w:t>Меры отклонений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_Toc60004424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4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25" w:history="1">
            <w:r w:rsidR="0045770A" w:rsidRPr="00181FA2">
              <w:rPr>
                <w:rStyle w:val="a6"/>
                <w:noProof/>
                <w:lang w:eastAsia="ru-RU"/>
              </w:rPr>
              <w:t>Плюсы и минусы разных мер отклонений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_Toc60004425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4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26" w:history="1">
            <w:r w:rsidR="0045770A" w:rsidRPr="00181FA2">
              <w:rPr>
                <w:rStyle w:val="a6"/>
                <w:rFonts w:eastAsia="Times New Roman"/>
                <w:noProof/>
                <w:lang w:eastAsia="ru-RU"/>
              </w:rPr>
              <w:t>Метод наименьших квадратов (МНК)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_Toc60004426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4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27" w:history="1">
            <w:r w:rsidR="0045770A" w:rsidRPr="00181FA2">
              <w:rPr>
                <w:rStyle w:val="a6"/>
                <w:noProof/>
              </w:rPr>
              <w:t>оценку коэффициентов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_Toc60004427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4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28" w:history="1">
            <w:r w:rsidR="0045770A" w:rsidRPr="00181FA2">
              <w:rPr>
                <w:rStyle w:val="a6"/>
                <w:noProof/>
              </w:rPr>
              <w:t>Линейная регрессионная модель с двумя переменными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_Toc60004428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5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29" w:history="1">
            <w:r w:rsidR="0045770A" w:rsidRPr="00181FA2">
              <w:rPr>
                <w:rStyle w:val="a6"/>
                <w:noProof/>
              </w:rPr>
              <w:t>объясняемой (зависимой) переменной, а Xt - объясняющей (независимой) или регрессором. Уравнение, приведенное выше, также называется регрессионным уравнением.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_Toc60004429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5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30" w:history="1">
            <w:r w:rsidR="0045770A" w:rsidRPr="00181FA2">
              <w:rPr>
                <w:rStyle w:val="a6"/>
                <w:noProof/>
              </w:rPr>
              <w:t xml:space="preserve">Природа ошибок </w:t>
            </w:r>
            <w:r w:rsidR="0045770A" w:rsidRPr="00181FA2">
              <w:rPr>
                <w:rStyle w:val="a6"/>
                <w:noProof/>
                <w:lang w:val="en-GB"/>
              </w:rPr>
              <w:t>eps</w:t>
            </w:r>
            <w:r w:rsidR="0045770A" w:rsidRPr="00181FA2">
              <w:rPr>
                <w:rStyle w:val="a6"/>
                <w:noProof/>
              </w:rPr>
              <w:t>_</w:t>
            </w:r>
            <w:r w:rsidR="0045770A" w:rsidRPr="00181FA2">
              <w:rPr>
                <w:rStyle w:val="a6"/>
                <w:noProof/>
                <w:lang w:val="en-GB"/>
              </w:rPr>
              <w:t>t</w:t>
            </w:r>
            <w:r w:rsidR="0045770A" w:rsidRPr="00181FA2">
              <w:rPr>
                <w:rStyle w:val="a6"/>
                <w:noProof/>
              </w:rPr>
              <w:t xml:space="preserve"> см. страница 9 лекции.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_Toc60004430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5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31" w:history="1">
            <w:r w:rsidR="0045770A" w:rsidRPr="00181FA2">
              <w:rPr>
                <w:rStyle w:val="a6"/>
                <w:noProof/>
              </w:rPr>
              <w:t>Основные гипотезы (если они выполнены, то линейная регрессионная модель называется нормальной линейной регрессионной моделью)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_Toc60004431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5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32" w:history="1">
            <w:r w:rsidR="0045770A" w:rsidRPr="00181FA2">
              <w:rPr>
                <w:rStyle w:val="a6"/>
                <w:noProof/>
              </w:rPr>
              <w:t>гомоскедастичностью,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_Toc60004432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5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33" w:history="1">
            <w:r w:rsidR="0045770A" w:rsidRPr="00181FA2">
              <w:rPr>
                <w:rStyle w:val="a6"/>
                <w:noProof/>
              </w:rPr>
              <w:t>гетероскедастичностью.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_Toc60004433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5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34" w:history="1">
            <w:r w:rsidR="0045770A" w:rsidRPr="00181FA2">
              <w:rPr>
                <w:rStyle w:val="a6"/>
                <w:noProof/>
              </w:rPr>
              <w:t>Автокорреляция ошибок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_Toc60004434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5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35" w:history="1">
            <w:r w:rsidR="0045770A" w:rsidRPr="00181FA2">
              <w:rPr>
                <w:rStyle w:val="a6"/>
                <w:noProof/>
              </w:rPr>
              <w:t>Теорема Гаусса-Маркова.(доказательство 11-14).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_Toc60004435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6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36" w:history="1">
            <w:r w:rsidR="0045770A" w:rsidRPr="00181FA2">
              <w:rPr>
                <w:rStyle w:val="a6"/>
                <w:noProof/>
              </w:rPr>
              <w:t>Находим дисперсию ошибок (сигма</w:t>
            </w:r>
            <w:r w:rsidR="0045770A" w:rsidRPr="00181FA2">
              <w:rPr>
                <w:rStyle w:val="a6"/>
                <w:noProof/>
                <w:lang w:val="en-GB"/>
              </w:rPr>
              <w:t>^2)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_Toc60004436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6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37" w:history="1">
            <w:r w:rsidR="0045770A" w:rsidRPr="00181FA2">
              <w:rPr>
                <w:rStyle w:val="a6"/>
                <w:noProof/>
              </w:rPr>
              <w:t>Метод максимального правдоподобия (ММП).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_Toc60004437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6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38" w:history="1">
            <w:r w:rsidR="0045770A" w:rsidRPr="00181FA2">
              <w:rPr>
                <w:rStyle w:val="a6"/>
                <w:noProof/>
              </w:rPr>
              <w:t>Основные моменты: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_Toc60004438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6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39" w:history="1">
            <w:r w:rsidR="0045770A" w:rsidRPr="00181FA2">
              <w:rPr>
                <w:rStyle w:val="a6"/>
                <w:noProof/>
              </w:rPr>
              <w:t>Статистические свойства МНК оценок параметров регрессии.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_Toc60004439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7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40" w:history="1">
            <w:r w:rsidR="0045770A" w:rsidRPr="00181FA2">
              <w:rPr>
                <w:rStyle w:val="a6"/>
                <w:noProof/>
              </w:rPr>
              <w:t xml:space="preserve">Распределение оценки дисперсии ошибок </w:t>
            </w:r>
            <w:r w:rsidR="0045770A" w:rsidRPr="00181FA2">
              <w:rPr>
                <w:rStyle w:val="a6"/>
                <w:noProof/>
                <w:lang w:val="en-GB"/>
              </w:rPr>
              <w:t>s</w:t>
            </w:r>
            <w:r w:rsidR="0045770A" w:rsidRPr="00181FA2">
              <w:rPr>
                <w:rStyle w:val="a6"/>
                <w:noProof/>
              </w:rPr>
              <w:t>^2 (она же сигма^2- с крышкой).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_Toc60004440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7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41" w:history="1">
            <w:r w:rsidR="0045770A" w:rsidRPr="00181FA2">
              <w:rPr>
                <w:rStyle w:val="a6"/>
                <w:noProof/>
              </w:rPr>
              <w:t xml:space="preserve">Независимость </w:t>
            </w:r>
            <w:r w:rsidR="0045770A" w:rsidRPr="00181FA2">
              <w:rPr>
                <w:rStyle w:val="a6"/>
                <w:noProof/>
                <w:lang w:val="en-GB"/>
              </w:rPr>
              <w:t>s</w:t>
            </w:r>
            <w:r w:rsidR="0045770A" w:rsidRPr="00181FA2">
              <w:rPr>
                <w:rStyle w:val="a6"/>
                <w:noProof/>
              </w:rPr>
              <w:t xml:space="preserve">^2 и МНК оценок </w:t>
            </w:r>
            <w:r w:rsidR="0045770A" w:rsidRPr="00181FA2">
              <w:rPr>
                <w:rStyle w:val="a6"/>
                <w:noProof/>
                <w:lang w:val="en-GB"/>
              </w:rPr>
              <w:t>a</w:t>
            </w:r>
            <w:r w:rsidR="0045770A" w:rsidRPr="00181FA2">
              <w:rPr>
                <w:rStyle w:val="a6"/>
                <w:noProof/>
              </w:rPr>
              <w:t>,</w:t>
            </w:r>
            <w:r w:rsidR="0045770A" w:rsidRPr="00181FA2">
              <w:rPr>
                <w:rStyle w:val="a6"/>
                <w:noProof/>
                <w:lang w:val="en-GB"/>
              </w:rPr>
              <w:t>b</w:t>
            </w:r>
            <w:r w:rsidR="0045770A" w:rsidRPr="00181FA2">
              <w:rPr>
                <w:rStyle w:val="a6"/>
                <w:noProof/>
              </w:rPr>
              <w:t>-с крышкой.(есть доказательство Магнус 49)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_Toc60004441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7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42" w:history="1">
            <w:r w:rsidR="0045770A" w:rsidRPr="00181FA2">
              <w:rPr>
                <w:rStyle w:val="a6"/>
                <w:noProof/>
              </w:rPr>
              <w:t xml:space="preserve">Проверка гипотезы </w:t>
            </w:r>
            <w:r w:rsidR="0045770A" w:rsidRPr="00181FA2">
              <w:rPr>
                <w:rStyle w:val="a6"/>
                <w:noProof/>
                <w:lang w:val="en-GB"/>
              </w:rPr>
              <w:t>b</w:t>
            </w:r>
            <w:r w:rsidR="0045770A" w:rsidRPr="00181FA2">
              <w:rPr>
                <w:rStyle w:val="a6"/>
                <w:noProof/>
              </w:rPr>
              <w:t xml:space="preserve"> = </w:t>
            </w:r>
            <w:r w:rsidR="0045770A" w:rsidRPr="00181FA2">
              <w:rPr>
                <w:rStyle w:val="a6"/>
                <w:noProof/>
                <w:lang w:val="en-GB"/>
              </w:rPr>
              <w:t>b</w:t>
            </w:r>
            <w:r w:rsidR="0045770A" w:rsidRPr="00181FA2">
              <w:rPr>
                <w:rStyle w:val="a6"/>
                <w:noProof/>
              </w:rPr>
              <w:t>_0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_Toc60004442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7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43" w:history="1">
            <w:r w:rsidR="0045770A" w:rsidRPr="00181FA2">
              <w:rPr>
                <w:rStyle w:val="a6"/>
                <w:noProof/>
              </w:rPr>
              <w:t>Принимаем гипотезу H_0: b = b_0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_Toc60004443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7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44" w:history="1">
            <w:r w:rsidR="0045770A" w:rsidRPr="00181FA2">
              <w:rPr>
                <w:rStyle w:val="a6"/>
                <w:noProof/>
              </w:rPr>
              <w:t>Доверительный интервал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_Toc60004444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8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45" w:history="1">
            <w:r w:rsidR="0045770A" w:rsidRPr="00181FA2">
              <w:rPr>
                <w:rStyle w:val="a6"/>
                <w:noProof/>
              </w:rPr>
              <w:t>Доверительный интервал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_Toc60004445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8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46" w:history="1">
            <w:r w:rsidR="0045770A" w:rsidRPr="00181FA2">
              <w:rPr>
                <w:rStyle w:val="a6"/>
                <w:noProof/>
              </w:rPr>
              <w:t>Анализ вариации(разброс) зависимой переменной в регрессии(</w:t>
            </w:r>
            <w:r w:rsidR="0045770A" w:rsidRPr="00181FA2">
              <w:rPr>
                <w:rStyle w:val="a6"/>
                <w:noProof/>
                <w:lang w:val="en-GB"/>
              </w:rPr>
              <w:t>TSS</w:t>
            </w:r>
            <w:r w:rsidR="0045770A" w:rsidRPr="00181FA2">
              <w:rPr>
                <w:rStyle w:val="a6"/>
                <w:noProof/>
              </w:rPr>
              <w:t xml:space="preserve">, </w:t>
            </w:r>
            <w:r w:rsidR="0045770A" w:rsidRPr="00181FA2">
              <w:rPr>
                <w:rStyle w:val="a6"/>
                <w:noProof/>
                <w:lang w:val="en-GB"/>
              </w:rPr>
              <w:t>RSS</w:t>
            </w:r>
            <w:r w:rsidR="0045770A" w:rsidRPr="00181FA2">
              <w:rPr>
                <w:rStyle w:val="a6"/>
                <w:noProof/>
              </w:rPr>
              <w:t xml:space="preserve">, </w:t>
            </w:r>
            <w:r w:rsidR="0045770A" w:rsidRPr="00181FA2">
              <w:rPr>
                <w:rStyle w:val="a6"/>
                <w:noProof/>
                <w:lang w:val="en-GB"/>
              </w:rPr>
              <w:t>ESS</w:t>
            </w:r>
            <w:r w:rsidR="0045770A" w:rsidRPr="00181FA2">
              <w:rPr>
                <w:rStyle w:val="a6"/>
                <w:noProof/>
              </w:rPr>
              <w:t>).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_Toc60004446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8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47" w:history="1">
            <w:r w:rsidR="0045770A" w:rsidRPr="00181FA2">
              <w:rPr>
                <w:rStyle w:val="a6"/>
                <w:noProof/>
              </w:rPr>
              <w:t xml:space="preserve">Статистика </w:t>
            </w:r>
            <w:r w:rsidR="0045770A" w:rsidRPr="00181FA2">
              <w:rPr>
                <w:rStyle w:val="a6"/>
                <w:noProof/>
                <w:lang w:val="en-GB"/>
              </w:rPr>
              <w:t>R</w:t>
            </w:r>
            <w:r w:rsidR="0045770A" w:rsidRPr="00181FA2">
              <w:rPr>
                <w:rStyle w:val="a6"/>
                <w:noProof/>
              </w:rPr>
              <w:t>^2 – коэффициент детерминации.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_Toc60004447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8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48" w:history="1">
            <w:r w:rsidR="0045770A" w:rsidRPr="00181FA2">
              <w:rPr>
                <w:rStyle w:val="a6"/>
                <w:noProof/>
                <w:lang w:val="en-GB"/>
              </w:rPr>
              <w:t>F</w:t>
            </w:r>
            <w:r w:rsidR="0045770A" w:rsidRPr="00181FA2">
              <w:rPr>
                <w:rStyle w:val="a6"/>
                <w:noProof/>
              </w:rPr>
              <w:t xml:space="preserve">-статистика для проверки гипотезы </w:t>
            </w:r>
            <w:r w:rsidR="0045770A" w:rsidRPr="00181FA2">
              <w:rPr>
                <w:rStyle w:val="a6"/>
                <w:noProof/>
                <w:lang w:val="en-GB"/>
              </w:rPr>
              <w:t>H</w:t>
            </w:r>
            <w:r w:rsidR="0045770A" w:rsidRPr="00181FA2">
              <w:rPr>
                <w:rStyle w:val="a6"/>
                <w:noProof/>
              </w:rPr>
              <w:t xml:space="preserve">0: </w:t>
            </w:r>
            <w:r w:rsidR="0045770A" w:rsidRPr="00181FA2">
              <w:rPr>
                <w:rStyle w:val="a6"/>
                <w:noProof/>
                <w:lang w:val="en-GB"/>
              </w:rPr>
              <w:t>b</w:t>
            </w:r>
            <w:r w:rsidR="0045770A" w:rsidRPr="00181FA2">
              <w:rPr>
                <w:rStyle w:val="a6"/>
                <w:noProof/>
              </w:rPr>
              <w:t xml:space="preserve"> – </w:t>
            </w:r>
            <w:r w:rsidR="0045770A" w:rsidRPr="00181FA2">
              <w:rPr>
                <w:rStyle w:val="a6"/>
                <w:noProof/>
                <w:lang w:val="en-GB"/>
              </w:rPr>
              <w:t>b</w:t>
            </w:r>
            <w:r w:rsidR="0045770A" w:rsidRPr="00181FA2">
              <w:rPr>
                <w:rStyle w:val="a6"/>
                <w:noProof/>
              </w:rPr>
              <w:t>_0 = 0;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_Toc60004448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8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49" w:history="1">
            <w:r w:rsidR="0045770A" w:rsidRPr="00181FA2">
              <w:rPr>
                <w:rStyle w:val="a6"/>
                <w:noProof/>
              </w:rPr>
              <w:t>Модель множественной регрессии.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_Toc60004449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9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50" w:history="1">
            <w:r w:rsidR="0045770A" w:rsidRPr="00181FA2">
              <w:rPr>
                <w:rStyle w:val="a6"/>
                <w:noProof/>
              </w:rPr>
              <w:t>Основные гипотезы (если они выполнены, то модель называется Нормальной Линейной Регрессионной)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_Toc60004450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9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51" w:history="1">
            <w:r w:rsidR="0045770A" w:rsidRPr="00181FA2">
              <w:rPr>
                <w:rStyle w:val="a6"/>
                <w:noProof/>
              </w:rPr>
              <w:t>Матричный вид этих гипотез.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_Toc60004451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9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52" w:history="1">
            <w:r w:rsidR="0045770A" w:rsidRPr="00181FA2">
              <w:rPr>
                <w:rStyle w:val="a6"/>
                <w:noProof/>
              </w:rPr>
              <w:t>Теорема Гаусса-Маркова для множественной регрессии.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_Toc60004452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10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53" w:history="1">
            <w:r w:rsidR="0045770A" w:rsidRPr="00181FA2">
              <w:rPr>
                <w:rStyle w:val="a6"/>
                <w:noProof/>
              </w:rPr>
              <w:t>Статистические свойства МНК-оценок.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_Toc60004453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10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54" w:history="1">
            <w:r w:rsidR="0045770A" w:rsidRPr="00181FA2">
              <w:rPr>
                <w:rStyle w:val="a6"/>
                <w:noProof/>
              </w:rPr>
              <w:t xml:space="preserve">Оценка дисперсии ошибок сигма^2 (оценка </w:t>
            </w:r>
            <w:r w:rsidR="0045770A" w:rsidRPr="00181FA2">
              <w:rPr>
                <w:rStyle w:val="a6"/>
                <w:noProof/>
                <w:lang w:val="en-GB"/>
              </w:rPr>
              <w:t>sigma</w:t>
            </w:r>
            <w:r w:rsidR="0045770A" w:rsidRPr="00181FA2">
              <w:rPr>
                <w:rStyle w:val="a6"/>
                <w:noProof/>
              </w:rPr>
              <w:t xml:space="preserve">^2 это </w:t>
            </w:r>
            <w:r w:rsidR="0045770A" w:rsidRPr="00181FA2">
              <w:rPr>
                <w:rStyle w:val="a6"/>
                <w:noProof/>
                <w:lang w:val="en-GB"/>
              </w:rPr>
              <w:t>s</w:t>
            </w:r>
            <w:r w:rsidR="0045770A" w:rsidRPr="00181FA2">
              <w:rPr>
                <w:rStyle w:val="a6"/>
                <w:noProof/>
              </w:rPr>
              <w:t xml:space="preserve">^2). Распределение </w:t>
            </w:r>
            <w:r w:rsidR="0045770A" w:rsidRPr="00181FA2">
              <w:rPr>
                <w:rStyle w:val="a6"/>
                <w:noProof/>
                <w:lang w:val="en-GB"/>
              </w:rPr>
              <w:t>s</w:t>
            </w:r>
            <w:r w:rsidR="0045770A" w:rsidRPr="00181FA2">
              <w:rPr>
                <w:rStyle w:val="a6"/>
                <w:noProof/>
              </w:rPr>
              <w:t>^2.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_Toc60004454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10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55" w:history="1">
            <w:r w:rsidR="0045770A" w:rsidRPr="00181FA2">
              <w:rPr>
                <w:rStyle w:val="a6"/>
                <w:noProof/>
                <w:lang w:val="en-GB"/>
              </w:rPr>
              <w:t xml:space="preserve">R^2 </w:t>
            </w:r>
            <w:r w:rsidR="0045770A" w:rsidRPr="00181FA2">
              <w:rPr>
                <w:rStyle w:val="a6"/>
                <w:noProof/>
              </w:rPr>
              <w:t>множественной регрессии.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_Toc60004455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10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56" w:history="1">
            <w:r w:rsidR="0045770A" w:rsidRPr="00181FA2">
              <w:rPr>
                <w:rStyle w:val="a6"/>
                <w:noProof/>
              </w:rPr>
              <w:t xml:space="preserve">Скорректированный </w:t>
            </w:r>
            <w:r w:rsidR="0045770A" w:rsidRPr="00181FA2">
              <w:rPr>
                <w:rStyle w:val="a6"/>
                <w:noProof/>
                <w:lang w:val="en-GB"/>
              </w:rPr>
              <w:t>R</w:t>
            </w:r>
            <w:r w:rsidR="0045770A" w:rsidRPr="00181FA2">
              <w:rPr>
                <w:rStyle w:val="a6"/>
                <w:noProof/>
              </w:rPr>
              <w:t>^2 (</w:t>
            </w:r>
            <w:r w:rsidR="0045770A" w:rsidRPr="00181FA2">
              <w:rPr>
                <w:rStyle w:val="a6"/>
                <w:noProof/>
                <w:lang w:val="en-GB"/>
              </w:rPr>
              <w:t>R</w:t>
            </w:r>
            <w:r w:rsidR="0045770A" w:rsidRPr="00181FA2">
              <w:rPr>
                <w:rStyle w:val="a6"/>
                <w:noProof/>
              </w:rPr>
              <w:t>^2_</w:t>
            </w:r>
            <w:r w:rsidR="0045770A" w:rsidRPr="00181FA2">
              <w:rPr>
                <w:rStyle w:val="a6"/>
                <w:noProof/>
                <w:lang w:val="en-GB"/>
              </w:rPr>
              <w:t>adj</w:t>
            </w:r>
            <w:r w:rsidR="0045770A" w:rsidRPr="00181FA2">
              <w:rPr>
                <w:rStyle w:val="a6"/>
                <w:noProof/>
              </w:rPr>
              <w:t xml:space="preserve">) взялася из-за недостатков </w:t>
            </w:r>
            <w:r w:rsidR="0045770A" w:rsidRPr="00181FA2">
              <w:rPr>
                <w:rStyle w:val="a6"/>
                <w:noProof/>
                <w:lang w:val="en-GB"/>
              </w:rPr>
              <w:t>R</w:t>
            </w:r>
            <w:r w:rsidR="0045770A" w:rsidRPr="00181FA2">
              <w:rPr>
                <w:rStyle w:val="a6"/>
                <w:noProof/>
              </w:rPr>
              <w:t>^2.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_Toc60004456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11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57" w:history="1">
            <w:r w:rsidR="0045770A" w:rsidRPr="00181FA2">
              <w:rPr>
                <w:rStyle w:val="a6"/>
                <w:noProof/>
              </w:rPr>
              <w:t xml:space="preserve">Свойства скорректированного </w:t>
            </w:r>
            <w:r w:rsidR="0045770A" w:rsidRPr="00181FA2">
              <w:rPr>
                <w:rStyle w:val="a6"/>
                <w:noProof/>
                <w:lang w:val="en-GB"/>
              </w:rPr>
              <w:t>R</w:t>
            </w:r>
            <w:r w:rsidR="0045770A" w:rsidRPr="00181FA2">
              <w:rPr>
                <w:rStyle w:val="a6"/>
                <w:noProof/>
              </w:rPr>
              <w:t>^2 (и вообще мы считали его разным, поэтому можно не брать формулу написанную выше).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_Toc60004457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11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58" w:history="1">
            <w:r w:rsidR="0045770A" w:rsidRPr="00181FA2">
              <w:rPr>
                <w:rStyle w:val="a6"/>
                <w:noProof/>
              </w:rPr>
              <w:t>Проверка гипотез.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_Toc60004458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11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59" w:history="1">
            <w:r w:rsidR="0045770A" w:rsidRPr="00181FA2">
              <w:rPr>
                <w:rStyle w:val="a6"/>
                <w:noProof/>
              </w:rPr>
              <w:t xml:space="preserve">Т-статистика Стьюдента(проверка отдельных значений коэффициентов </w:t>
            </w:r>
            <w:r w:rsidR="0045770A" w:rsidRPr="00181FA2">
              <w:rPr>
                <w:rStyle w:val="a6"/>
                <w:noProof/>
                <w:lang w:val="en-GB"/>
              </w:rPr>
              <w:t>betta</w:t>
            </w:r>
            <w:r w:rsidR="0045770A" w:rsidRPr="00181FA2">
              <w:rPr>
                <w:rStyle w:val="a6"/>
                <w:noProof/>
              </w:rPr>
              <w:t>_</w:t>
            </w:r>
            <w:r w:rsidR="0045770A" w:rsidRPr="00181FA2">
              <w:rPr>
                <w:rStyle w:val="a6"/>
                <w:noProof/>
                <w:lang w:val="en-GB"/>
              </w:rPr>
              <w:t>i</w:t>
            </w:r>
            <w:r w:rsidR="0045770A" w:rsidRPr="00181FA2">
              <w:rPr>
                <w:rStyle w:val="a6"/>
                <w:noProof/>
              </w:rPr>
              <w:t>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_Toc60004459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11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60" w:history="1">
            <w:r w:rsidR="0045770A" w:rsidRPr="00181FA2">
              <w:rPr>
                <w:rStyle w:val="a6"/>
                <w:noProof/>
                <w:lang w:val="en-GB"/>
              </w:rPr>
              <w:t>F</w:t>
            </w:r>
            <w:r w:rsidR="0045770A" w:rsidRPr="00181FA2">
              <w:rPr>
                <w:rStyle w:val="a6"/>
                <w:noProof/>
              </w:rPr>
              <w:t xml:space="preserve">-статистика Фишера(проверяем что все коэффициенты </w:t>
            </w:r>
            <w:r w:rsidR="0045770A" w:rsidRPr="00181FA2">
              <w:rPr>
                <w:rStyle w:val="a6"/>
                <w:noProof/>
                <w:lang w:val="en-GB"/>
              </w:rPr>
              <w:t>betta</w:t>
            </w:r>
            <w:r w:rsidR="0045770A" w:rsidRPr="00181FA2">
              <w:rPr>
                <w:rStyle w:val="a6"/>
                <w:noProof/>
              </w:rPr>
              <w:t xml:space="preserve"> = 0). Использует </w:t>
            </w:r>
            <w:r w:rsidR="0045770A" w:rsidRPr="00181FA2">
              <w:rPr>
                <w:rStyle w:val="a6"/>
                <w:noProof/>
                <w:lang w:val="en-GB"/>
              </w:rPr>
              <w:t>R^2.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_Toc60004460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12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61" w:history="1">
            <w:r w:rsidR="0045770A" w:rsidRPr="00181FA2">
              <w:rPr>
                <w:rStyle w:val="a6"/>
                <w:noProof/>
              </w:rPr>
              <w:t>Тест Чоу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_Toc60004461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12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62" w:history="1">
            <w:r w:rsidR="0045770A" w:rsidRPr="00181FA2">
              <w:rPr>
                <w:rStyle w:val="a6"/>
                <w:noProof/>
              </w:rPr>
              <w:t xml:space="preserve">Две выборки, строим модели по ним, вопрос совпадают ли модели (то есть совпадают ли коэффициенты </w:t>
            </w:r>
            <w:r w:rsidR="0045770A" w:rsidRPr="00181FA2">
              <w:rPr>
                <w:rStyle w:val="a6"/>
                <w:noProof/>
                <w:lang w:val="en-GB"/>
              </w:rPr>
              <w:t>betta</w:t>
            </w:r>
            <w:r w:rsidR="0045770A" w:rsidRPr="00181FA2">
              <w:rPr>
                <w:rStyle w:val="a6"/>
                <w:noProof/>
              </w:rPr>
              <w:t>_</w:t>
            </w:r>
            <w:r w:rsidR="0045770A" w:rsidRPr="00181FA2">
              <w:rPr>
                <w:rStyle w:val="a6"/>
                <w:noProof/>
                <w:lang w:val="en-GB"/>
              </w:rPr>
              <w:t>i</w:t>
            </w:r>
            <w:r w:rsidR="0045770A" w:rsidRPr="00181FA2">
              <w:rPr>
                <w:rStyle w:val="a6"/>
                <w:noProof/>
              </w:rPr>
              <w:t xml:space="preserve"> при каждом регрессоре, пример зп мужчин и женщин) + разбор доказательства.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_Toc60004462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12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63" w:history="1">
            <w:r w:rsidR="0045770A" w:rsidRPr="00181FA2">
              <w:rPr>
                <w:rStyle w:val="a6"/>
                <w:noProof/>
              </w:rPr>
              <w:t>Мультиколлинеарность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_Toc60004463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13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64" w:history="1">
            <w:r w:rsidR="0045770A" w:rsidRPr="00181FA2">
              <w:rPr>
                <w:rStyle w:val="a6"/>
                <w:noProof/>
              </w:rPr>
              <w:t xml:space="preserve">В теормине есть про то, что у нас тогда матрица </w:t>
            </w:r>
            <w:r w:rsidR="0045770A" w:rsidRPr="00181FA2">
              <w:rPr>
                <w:rStyle w:val="a6"/>
                <w:noProof/>
                <w:lang w:val="en-GB"/>
              </w:rPr>
              <w:t>X</w:t>
            </w:r>
            <w:r w:rsidR="0045770A" w:rsidRPr="00181FA2">
              <w:rPr>
                <w:rStyle w:val="a6"/>
                <w:noProof/>
              </w:rPr>
              <w:t xml:space="preserve"> должна иметь линейно независимые столбцы, иначе нельзя считать МНК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_Toc60004464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13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65" w:history="1">
            <w:r w:rsidR="0045770A" w:rsidRPr="00181FA2">
              <w:rPr>
                <w:rStyle w:val="a6"/>
                <w:noProof/>
              </w:rPr>
              <w:t>Характерные признаки мультикол(3 штуки).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_Toc60004465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13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66" w:history="1">
            <w:r w:rsidR="0045770A" w:rsidRPr="00181FA2">
              <w:rPr>
                <w:rStyle w:val="a6"/>
                <w:noProof/>
              </w:rPr>
              <w:t>Что предпринять в случае мультикол (7 штук, того что можно сделать).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_Toc60004466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13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67" w:history="1">
            <w:r w:rsidR="0045770A" w:rsidRPr="00181FA2">
              <w:rPr>
                <w:rStyle w:val="a6"/>
                <w:noProof/>
              </w:rPr>
              <w:t>Фиктивные переменные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_Toc60004467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13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68" w:history="1">
            <w:r w:rsidR="0045770A" w:rsidRPr="00181FA2">
              <w:rPr>
                <w:rStyle w:val="a6"/>
                <w:noProof/>
              </w:rPr>
              <w:t>Замещающие переменные.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_Toc60004468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13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69" w:history="1">
            <w:r w:rsidR="0045770A" w:rsidRPr="00181FA2">
              <w:rPr>
                <w:rStyle w:val="a6"/>
                <w:noProof/>
              </w:rPr>
              <w:t>Частная корреляция.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_Toc60004469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14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70" w:history="1">
            <w:r w:rsidR="0045770A" w:rsidRPr="00181FA2">
              <w:rPr>
                <w:rStyle w:val="a6"/>
                <w:noProof/>
              </w:rPr>
              <w:t xml:space="preserve">Алгоритм высчитывания частной корреляции. Цель определить корреляцию между </w:t>
            </w:r>
            <w:r w:rsidR="0045770A" w:rsidRPr="00181FA2">
              <w:rPr>
                <w:rStyle w:val="a6"/>
                <w:noProof/>
                <w:lang w:val="en-GB"/>
              </w:rPr>
              <w:t>x</w:t>
            </w:r>
            <w:r w:rsidR="0045770A" w:rsidRPr="00181FA2">
              <w:rPr>
                <w:rStyle w:val="a6"/>
                <w:noProof/>
              </w:rPr>
              <w:t xml:space="preserve">1 и </w:t>
            </w:r>
            <w:r w:rsidR="0045770A" w:rsidRPr="00181FA2">
              <w:rPr>
                <w:rStyle w:val="a6"/>
                <w:noProof/>
                <w:lang w:val="en-GB"/>
              </w:rPr>
              <w:t>y</w:t>
            </w:r>
            <w:r w:rsidR="0045770A" w:rsidRPr="00181FA2">
              <w:rPr>
                <w:rStyle w:val="a6"/>
                <w:noProof/>
              </w:rPr>
              <w:t xml:space="preserve"> устранив влияние </w:t>
            </w:r>
            <w:r w:rsidR="0045770A" w:rsidRPr="00181FA2">
              <w:rPr>
                <w:rStyle w:val="a6"/>
                <w:noProof/>
                <w:lang w:val="en-GB"/>
              </w:rPr>
              <w:t>x</w:t>
            </w:r>
            <w:r w:rsidR="0045770A" w:rsidRPr="00181FA2">
              <w:rPr>
                <w:rStyle w:val="a6"/>
                <w:noProof/>
              </w:rPr>
              <w:t>2.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_Toc60004470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14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71" w:history="1">
            <w:r w:rsidR="0045770A" w:rsidRPr="00181FA2">
              <w:rPr>
                <w:rStyle w:val="a6"/>
                <w:noProof/>
              </w:rPr>
              <w:t xml:space="preserve">Связь с </w:t>
            </w:r>
            <w:r w:rsidR="0045770A" w:rsidRPr="00181FA2">
              <w:rPr>
                <w:rStyle w:val="a6"/>
                <w:noProof/>
                <w:lang w:val="en-GB"/>
              </w:rPr>
              <w:t>R</w:t>
            </w:r>
            <w:r w:rsidR="0045770A" w:rsidRPr="00181FA2">
              <w:rPr>
                <w:rStyle w:val="a6"/>
                <w:noProof/>
              </w:rPr>
              <w:t>^2 и просто формула для частной корреляции.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_Toc60004471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14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72" w:history="1">
            <w:r w:rsidR="0045770A" w:rsidRPr="00181FA2">
              <w:rPr>
                <w:rStyle w:val="a6"/>
                <w:noProof/>
              </w:rPr>
              <w:t>Процедура пошагового отбора переменных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_Toc60004472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15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73" w:history="1">
            <w:r w:rsidR="0045770A" w:rsidRPr="00181FA2">
              <w:rPr>
                <w:rStyle w:val="a6"/>
                <w:noProof/>
              </w:rPr>
              <w:t>Опишем процедуру присоединения-удаления(2 шага, второй шаг разбит на два подшага).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_Toc60004473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15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74" w:history="1">
            <w:r w:rsidR="0045770A" w:rsidRPr="00181FA2">
              <w:rPr>
                <w:rStyle w:val="a6"/>
                <w:noProof/>
              </w:rPr>
              <w:t>Спецификация модели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_Toc60004474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15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75" w:history="1">
            <w:r w:rsidR="0045770A" w:rsidRPr="00181FA2">
              <w:rPr>
                <w:rStyle w:val="a6"/>
                <w:noProof/>
              </w:rPr>
              <w:t>Табличка хороша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_Toc60004475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15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31"/>
            <w:tabs>
              <w:tab w:val="right" w:leader="dot" w:pos="9339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60004476" w:history="1">
            <w:r w:rsidR="0045770A" w:rsidRPr="00181FA2">
              <w:rPr>
                <w:rStyle w:val="a6"/>
                <w:noProof/>
              </w:rPr>
              <w:t>Выводы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_Toc60004476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15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77" w:history="1">
            <w:r w:rsidR="0045770A" w:rsidRPr="00181FA2">
              <w:rPr>
                <w:rStyle w:val="a6"/>
                <w:noProof/>
              </w:rPr>
              <w:t>Временной ряд.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_Toc60004477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16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78" w:history="1">
            <w:r w:rsidR="0045770A" w:rsidRPr="00181FA2">
              <w:rPr>
                <w:rStyle w:val="a6"/>
                <w:noProof/>
              </w:rPr>
              <w:t>Строгая стационарность ряда (стационарность в узком смысле)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_Toc60004478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16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79" w:history="1">
            <w:r w:rsidR="0045770A" w:rsidRPr="00181FA2">
              <w:rPr>
                <w:rStyle w:val="a6"/>
                <w:noProof/>
              </w:rPr>
              <w:t>Стационарный в широком смысле ряд (слабо стационарный)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_Toc60004479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16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80" w:history="1">
            <w:r w:rsidR="0045770A" w:rsidRPr="00181FA2">
              <w:rPr>
                <w:rStyle w:val="a6"/>
                <w:noProof/>
              </w:rPr>
              <w:t>Гауссовский ряд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_Toc60004480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16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81" w:history="1">
            <w:r w:rsidR="0045770A" w:rsidRPr="00181FA2">
              <w:rPr>
                <w:rStyle w:val="a6"/>
                <w:noProof/>
              </w:rPr>
              <w:t>Автокорреляция и автоковариация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_Toc60004481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17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82" w:history="1">
            <w:r w:rsidR="0045770A" w:rsidRPr="00181FA2">
              <w:rPr>
                <w:rStyle w:val="a6"/>
                <w:noProof/>
              </w:rPr>
              <w:t>Коррелограмма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_Toc60004482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17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83" w:history="1">
            <w:r w:rsidR="0045770A" w:rsidRPr="00181FA2">
              <w:rPr>
                <w:rStyle w:val="a6"/>
                <w:noProof/>
              </w:rPr>
              <w:t>Процесс Белого Шума (БШ)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_Toc60004483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17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84" w:history="1">
            <w:r w:rsidR="0045770A" w:rsidRPr="00181FA2">
              <w:rPr>
                <w:rStyle w:val="a6"/>
                <w:noProof/>
              </w:rPr>
              <w:t>Гауссовский Белый Шум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_Toc60004484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17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85" w:history="1">
            <w:r w:rsidR="0045770A" w:rsidRPr="00181FA2">
              <w:rPr>
                <w:rStyle w:val="a6"/>
                <w:noProof/>
              </w:rPr>
              <w:t>Процесс авторегрессии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_Toc60004485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18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86" w:history="1">
            <w:r w:rsidR="0045770A" w:rsidRPr="00181FA2">
              <w:rPr>
                <w:rStyle w:val="a6"/>
                <w:noProof/>
              </w:rPr>
              <w:t>Авторегрессия порождает стационарный ряд если: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_Toc60004486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18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87" w:history="1">
            <w:r w:rsidR="0045770A" w:rsidRPr="00181FA2">
              <w:rPr>
                <w:rStyle w:val="a6"/>
                <w:noProof/>
              </w:rPr>
              <w:t>Оператор запаздывания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_Toc60004487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18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88" w:history="1">
            <w:r w:rsidR="0045770A" w:rsidRPr="00181FA2">
              <w:rPr>
                <w:rStyle w:val="a6"/>
                <w:noProof/>
              </w:rPr>
              <w:t xml:space="preserve">Необходимое и достаточное условие стационарности авторегрессионной модели? (уравнение </w:t>
            </w:r>
            <w:r w:rsidR="0045770A" w:rsidRPr="00181FA2">
              <w:rPr>
                <w:rStyle w:val="a6"/>
                <w:noProof/>
                <w:lang w:val="en-GB"/>
              </w:rPr>
              <w:t>a</w:t>
            </w:r>
            <w:r w:rsidR="0045770A" w:rsidRPr="00181FA2">
              <w:rPr>
                <w:rStyle w:val="a6"/>
                <w:noProof/>
              </w:rPr>
              <w:t>(</w:t>
            </w:r>
            <w:r w:rsidR="0045770A" w:rsidRPr="00181FA2">
              <w:rPr>
                <w:rStyle w:val="a6"/>
                <w:noProof/>
                <w:lang w:val="en-GB"/>
              </w:rPr>
              <w:t>z</w:t>
            </w:r>
            <w:r w:rsidR="0045770A" w:rsidRPr="00181FA2">
              <w:rPr>
                <w:rStyle w:val="a6"/>
                <w:noProof/>
              </w:rPr>
              <w:t>))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_Toc60004488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19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89" w:history="1">
            <w:r w:rsidR="0045770A" w:rsidRPr="00181FA2">
              <w:rPr>
                <w:rStyle w:val="a6"/>
                <w:noProof/>
              </w:rPr>
              <w:t>Система Юла-Уокера.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_Toc60004489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19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90" w:history="1">
            <w:r w:rsidR="0045770A" w:rsidRPr="00181FA2">
              <w:rPr>
                <w:rStyle w:val="a6"/>
                <w:noProof/>
              </w:rPr>
              <w:t xml:space="preserve">Процесс скользящего среднего порядка </w:t>
            </w:r>
            <w:r w:rsidR="0045770A" w:rsidRPr="00181FA2">
              <w:rPr>
                <w:rStyle w:val="a6"/>
                <w:noProof/>
                <w:lang w:val="en-GB"/>
              </w:rPr>
              <w:t>q</w:t>
            </w:r>
            <w:r w:rsidR="0045770A" w:rsidRPr="00181FA2">
              <w:rPr>
                <w:rStyle w:val="a6"/>
                <w:noProof/>
              </w:rPr>
              <w:t xml:space="preserve"> (</w:t>
            </w:r>
            <w:r w:rsidR="0045770A" w:rsidRPr="00181FA2">
              <w:rPr>
                <w:rStyle w:val="a6"/>
                <w:noProof/>
                <w:lang w:val="en-GB"/>
              </w:rPr>
              <w:t>MA</w:t>
            </w:r>
            <w:r w:rsidR="0045770A" w:rsidRPr="00181FA2">
              <w:rPr>
                <w:rStyle w:val="a6"/>
                <w:noProof/>
              </w:rPr>
              <w:t>(</w:t>
            </w:r>
            <w:r w:rsidR="0045770A" w:rsidRPr="00181FA2">
              <w:rPr>
                <w:rStyle w:val="a6"/>
                <w:noProof/>
                <w:lang w:val="en-GB"/>
              </w:rPr>
              <w:t>q</w:t>
            </w:r>
            <w:r w:rsidR="0045770A" w:rsidRPr="00181FA2">
              <w:rPr>
                <w:rStyle w:val="a6"/>
                <w:noProof/>
              </w:rPr>
              <w:t>))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_Toc60004490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19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91" w:history="1">
            <w:r w:rsidR="0045770A" w:rsidRPr="00181FA2">
              <w:rPr>
                <w:rStyle w:val="a6"/>
                <w:noProof/>
              </w:rPr>
              <w:t xml:space="preserve">В матричном виде </w:t>
            </w:r>
            <w:r w:rsidR="0045770A" w:rsidRPr="00181FA2">
              <w:rPr>
                <w:rStyle w:val="a6"/>
                <w:noProof/>
                <w:lang w:val="en-GB"/>
              </w:rPr>
              <w:t>MA</w:t>
            </w:r>
            <w:r w:rsidR="0045770A" w:rsidRPr="00181FA2">
              <w:rPr>
                <w:rStyle w:val="a6"/>
                <w:noProof/>
              </w:rPr>
              <w:t>(</w:t>
            </w:r>
            <w:r w:rsidR="0045770A" w:rsidRPr="00181FA2">
              <w:rPr>
                <w:rStyle w:val="a6"/>
                <w:noProof/>
                <w:lang w:val="en-GB"/>
              </w:rPr>
              <w:t>q</w:t>
            </w:r>
            <w:r w:rsidR="0045770A" w:rsidRPr="00181FA2">
              <w:rPr>
                <w:rStyle w:val="a6"/>
                <w:noProof/>
              </w:rPr>
              <w:t xml:space="preserve">) и оператор запаздывания </w:t>
            </w:r>
            <w:r w:rsidR="0045770A" w:rsidRPr="00181FA2">
              <w:rPr>
                <w:rStyle w:val="a6"/>
                <w:noProof/>
                <w:lang w:val="en-GB"/>
              </w:rPr>
              <w:t>L</w:t>
            </w:r>
            <w:r w:rsidR="0045770A" w:rsidRPr="00181FA2">
              <w:rPr>
                <w:rStyle w:val="a6"/>
                <w:noProof/>
              </w:rPr>
              <w:t>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_Toc60004491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19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92" w:history="1">
            <w:r w:rsidR="0045770A" w:rsidRPr="00181FA2">
              <w:rPr>
                <w:rStyle w:val="a6"/>
                <w:noProof/>
              </w:rPr>
              <w:t xml:space="preserve">Автоковариация и автокорреляция для </w:t>
            </w:r>
            <w:r w:rsidR="0045770A" w:rsidRPr="00181FA2">
              <w:rPr>
                <w:rStyle w:val="a6"/>
                <w:noProof/>
                <w:lang w:val="en-GB"/>
              </w:rPr>
              <w:t>MA</w:t>
            </w:r>
            <w:r w:rsidR="0045770A" w:rsidRPr="00181FA2">
              <w:rPr>
                <w:rStyle w:val="a6"/>
                <w:noProof/>
              </w:rPr>
              <w:t>(</w:t>
            </w:r>
            <w:r w:rsidR="0045770A" w:rsidRPr="00181FA2">
              <w:rPr>
                <w:rStyle w:val="a6"/>
                <w:noProof/>
                <w:lang w:val="en-GB"/>
              </w:rPr>
              <w:t>q</w:t>
            </w:r>
            <w:r w:rsidR="0045770A" w:rsidRPr="00181FA2">
              <w:rPr>
                <w:rStyle w:val="a6"/>
                <w:noProof/>
              </w:rPr>
              <w:t>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_Toc60004492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20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93" w:history="1">
            <w:r w:rsidR="0045770A" w:rsidRPr="00181FA2">
              <w:rPr>
                <w:rStyle w:val="a6"/>
                <w:noProof/>
              </w:rPr>
              <w:t xml:space="preserve">Физический смысл </w:t>
            </w:r>
            <w:r w:rsidR="0045770A" w:rsidRPr="00181FA2">
              <w:rPr>
                <w:rStyle w:val="a6"/>
                <w:noProof/>
                <w:lang w:val="en-GB"/>
              </w:rPr>
              <w:t>MA(q)?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_Toc60004493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20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94" w:history="1">
            <w:r w:rsidR="0045770A" w:rsidRPr="00181FA2">
              <w:rPr>
                <w:rStyle w:val="a6"/>
                <w:noProof/>
              </w:rPr>
              <w:t xml:space="preserve">Обратимость процессов </w:t>
            </w:r>
            <w:r w:rsidR="0045770A" w:rsidRPr="00181FA2">
              <w:rPr>
                <w:rStyle w:val="a6"/>
                <w:noProof/>
                <w:lang w:val="en-GB"/>
              </w:rPr>
              <w:t>AR</w:t>
            </w:r>
            <w:r w:rsidR="0045770A" w:rsidRPr="00181FA2">
              <w:rPr>
                <w:rStyle w:val="a6"/>
                <w:noProof/>
              </w:rPr>
              <w:t>(</w:t>
            </w:r>
            <w:r w:rsidR="0045770A" w:rsidRPr="00181FA2">
              <w:rPr>
                <w:rStyle w:val="a6"/>
                <w:noProof/>
                <w:lang w:val="en-GB"/>
              </w:rPr>
              <w:t>p</w:t>
            </w:r>
            <w:r w:rsidR="0045770A" w:rsidRPr="00181FA2">
              <w:rPr>
                <w:rStyle w:val="a6"/>
                <w:noProof/>
              </w:rPr>
              <w:t xml:space="preserve">) и </w:t>
            </w:r>
            <w:r w:rsidR="0045770A" w:rsidRPr="00181FA2">
              <w:rPr>
                <w:rStyle w:val="a6"/>
                <w:noProof/>
                <w:lang w:val="en-GB"/>
              </w:rPr>
              <w:t>MA</w:t>
            </w:r>
            <w:r w:rsidR="0045770A" w:rsidRPr="00181FA2">
              <w:rPr>
                <w:rStyle w:val="a6"/>
                <w:noProof/>
              </w:rPr>
              <w:t>(</w:t>
            </w:r>
            <w:r w:rsidR="0045770A" w:rsidRPr="00181FA2">
              <w:rPr>
                <w:rStyle w:val="a6"/>
                <w:noProof/>
                <w:lang w:val="en-GB"/>
              </w:rPr>
              <w:t>q</w:t>
            </w:r>
            <w:r w:rsidR="0045770A" w:rsidRPr="00181FA2">
              <w:rPr>
                <w:rStyle w:val="a6"/>
                <w:noProof/>
              </w:rPr>
              <w:t>) (авторегрессии и скользящего среднего)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_Toc60004494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20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95" w:history="1">
            <w:r w:rsidR="0045770A" w:rsidRPr="00181FA2">
              <w:rPr>
                <w:rStyle w:val="a6"/>
                <w:noProof/>
              </w:rPr>
              <w:t>Смешанный процесс авторегрессии – скользящего среднего (процесс авторегрессии с остатками в виде скользящего среднего)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_Toc60004495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21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96" w:history="1">
            <w:r w:rsidR="0045770A" w:rsidRPr="00181FA2">
              <w:rPr>
                <w:rStyle w:val="a6"/>
                <w:noProof/>
              </w:rPr>
              <w:t xml:space="preserve">Свойства </w:t>
            </w:r>
            <w:r w:rsidR="0045770A" w:rsidRPr="00181FA2">
              <w:rPr>
                <w:rStyle w:val="a6"/>
                <w:noProof/>
                <w:lang w:val="en-GB"/>
              </w:rPr>
              <w:t>ARMA</w:t>
            </w:r>
            <w:r w:rsidR="0045770A" w:rsidRPr="00181FA2">
              <w:rPr>
                <w:rStyle w:val="a6"/>
                <w:noProof/>
              </w:rPr>
              <w:t>(</w:t>
            </w:r>
            <w:r w:rsidR="0045770A" w:rsidRPr="00181FA2">
              <w:rPr>
                <w:rStyle w:val="a6"/>
                <w:noProof/>
                <w:lang w:val="en-GB"/>
              </w:rPr>
              <w:t>p</w:t>
            </w:r>
            <w:r w:rsidR="0045770A" w:rsidRPr="00181FA2">
              <w:rPr>
                <w:rStyle w:val="a6"/>
                <w:noProof/>
              </w:rPr>
              <w:t>,</w:t>
            </w:r>
            <w:r w:rsidR="0045770A" w:rsidRPr="00181FA2">
              <w:rPr>
                <w:rStyle w:val="a6"/>
                <w:noProof/>
                <w:lang w:val="en-GB"/>
              </w:rPr>
              <w:t>q</w:t>
            </w:r>
            <w:r w:rsidR="0045770A" w:rsidRPr="00181FA2">
              <w:rPr>
                <w:rStyle w:val="a6"/>
                <w:noProof/>
              </w:rPr>
              <w:t>) смешанный процесс авторегрессии и скользящего среднего (стационарность)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_Toc60004496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21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97" w:history="1">
            <w:r w:rsidR="0045770A" w:rsidRPr="00181FA2">
              <w:rPr>
                <w:rStyle w:val="a6"/>
                <w:noProof/>
              </w:rPr>
              <w:t xml:space="preserve">Условие обратимости </w:t>
            </w:r>
            <w:r w:rsidR="0045770A" w:rsidRPr="00181FA2">
              <w:rPr>
                <w:rStyle w:val="a6"/>
                <w:noProof/>
                <w:lang w:val="en-GB"/>
              </w:rPr>
              <w:t>ARMA?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_Toc60004497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21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98" w:history="1">
            <w:r w:rsidR="0045770A" w:rsidRPr="00181FA2">
              <w:rPr>
                <w:rStyle w:val="a6"/>
                <w:noProof/>
              </w:rPr>
              <w:t xml:space="preserve">Стационарный процесс </w:t>
            </w:r>
            <w:r w:rsidR="0045770A" w:rsidRPr="00181FA2">
              <w:rPr>
                <w:rStyle w:val="a6"/>
                <w:noProof/>
                <w:lang w:val="en-GB"/>
              </w:rPr>
              <w:t>ARMA</w:t>
            </w:r>
            <w:r w:rsidR="0045770A" w:rsidRPr="00181FA2">
              <w:rPr>
                <w:rStyle w:val="a6"/>
                <w:noProof/>
              </w:rPr>
              <w:t xml:space="preserve"> всегда можно представить </w:t>
            </w:r>
            <w:r w:rsidR="0045770A" w:rsidRPr="00181FA2">
              <w:rPr>
                <w:rStyle w:val="a6"/>
                <w:noProof/>
                <w:lang w:val="en-GB"/>
              </w:rPr>
              <w:t>MA</w:t>
            </w:r>
            <w:r w:rsidR="0045770A" w:rsidRPr="00181FA2">
              <w:rPr>
                <w:rStyle w:val="a6"/>
                <w:noProof/>
              </w:rPr>
              <w:t xml:space="preserve">(беск), при выполнении условия обратимости </w:t>
            </w:r>
            <w:r w:rsidR="0045770A" w:rsidRPr="00181FA2">
              <w:rPr>
                <w:rStyle w:val="a6"/>
                <w:noProof/>
                <w:lang w:val="en-GB"/>
              </w:rPr>
              <w:t>ARMA</w:t>
            </w:r>
            <w:r w:rsidR="0045770A" w:rsidRPr="00181FA2">
              <w:rPr>
                <w:rStyle w:val="a6"/>
                <w:noProof/>
              </w:rPr>
              <w:t xml:space="preserve"> можно представить </w:t>
            </w:r>
            <w:r w:rsidR="0045770A" w:rsidRPr="00181FA2">
              <w:rPr>
                <w:rStyle w:val="a6"/>
                <w:noProof/>
                <w:lang w:val="en-GB"/>
              </w:rPr>
              <w:t>AR</w:t>
            </w:r>
            <w:r w:rsidR="0045770A" w:rsidRPr="00181FA2">
              <w:rPr>
                <w:rStyle w:val="a6"/>
                <w:noProof/>
              </w:rPr>
              <w:t>(беск)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_Toc60004498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22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499" w:history="1">
            <w:r w:rsidR="0045770A" w:rsidRPr="00181FA2">
              <w:rPr>
                <w:rStyle w:val="a6"/>
                <w:noProof/>
              </w:rPr>
              <w:t xml:space="preserve">Предпосылка для обоснования использования </w:t>
            </w:r>
            <w:r w:rsidR="0045770A" w:rsidRPr="00181FA2">
              <w:rPr>
                <w:rStyle w:val="a6"/>
                <w:noProof/>
                <w:lang w:val="en-GB"/>
              </w:rPr>
              <w:t>ARMA</w:t>
            </w:r>
            <w:r w:rsidR="0045770A" w:rsidRPr="00181FA2">
              <w:rPr>
                <w:rStyle w:val="a6"/>
                <w:noProof/>
              </w:rPr>
              <w:t>(</w:t>
            </w:r>
            <w:r w:rsidR="0045770A" w:rsidRPr="00181FA2">
              <w:rPr>
                <w:rStyle w:val="a6"/>
                <w:noProof/>
                <w:lang w:val="en-GB"/>
              </w:rPr>
              <w:t>p</w:t>
            </w:r>
            <w:r w:rsidR="0045770A" w:rsidRPr="00181FA2">
              <w:rPr>
                <w:rStyle w:val="a6"/>
                <w:noProof/>
              </w:rPr>
              <w:t>,</w:t>
            </w:r>
            <w:r w:rsidR="0045770A" w:rsidRPr="00181FA2">
              <w:rPr>
                <w:rStyle w:val="a6"/>
                <w:noProof/>
                <w:lang w:val="en-GB"/>
              </w:rPr>
              <w:t>q</w:t>
            </w:r>
            <w:r w:rsidR="0045770A" w:rsidRPr="00181FA2">
              <w:rPr>
                <w:rStyle w:val="a6"/>
                <w:noProof/>
              </w:rPr>
              <w:t xml:space="preserve">). Выбор коэффициентов </w:t>
            </w:r>
            <w:r w:rsidR="0045770A" w:rsidRPr="00181FA2">
              <w:rPr>
                <w:rStyle w:val="a6"/>
                <w:noProof/>
                <w:lang w:val="en-GB"/>
              </w:rPr>
              <w:t>p</w:t>
            </w:r>
            <w:r w:rsidR="0045770A" w:rsidRPr="00181FA2">
              <w:rPr>
                <w:rStyle w:val="a6"/>
                <w:noProof/>
              </w:rPr>
              <w:t xml:space="preserve">, </w:t>
            </w:r>
            <w:r w:rsidR="0045770A" w:rsidRPr="00181FA2">
              <w:rPr>
                <w:rStyle w:val="a6"/>
                <w:noProof/>
                <w:lang w:val="en-GB"/>
              </w:rPr>
              <w:t>q</w:t>
            </w:r>
            <w:r w:rsidR="0045770A" w:rsidRPr="00181FA2">
              <w:rPr>
                <w:rStyle w:val="a6"/>
                <w:noProof/>
              </w:rPr>
              <w:t xml:space="preserve"> в зависимости от того, суммой каких процессов является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_Toc60004499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22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500" w:history="1">
            <w:r w:rsidR="0045770A" w:rsidRPr="00181FA2">
              <w:rPr>
                <w:rStyle w:val="a6"/>
                <w:noProof/>
              </w:rPr>
              <w:t xml:space="preserve">Суммы </w:t>
            </w:r>
            <w:r w:rsidR="0045770A" w:rsidRPr="00181FA2">
              <w:rPr>
                <w:rStyle w:val="a6"/>
                <w:noProof/>
                <w:lang w:val="en-GB"/>
              </w:rPr>
              <w:t>AR</w:t>
            </w:r>
            <w:r w:rsidR="0045770A" w:rsidRPr="00181FA2">
              <w:rPr>
                <w:rStyle w:val="a6"/>
                <w:noProof/>
              </w:rPr>
              <w:t>(</w:t>
            </w:r>
            <w:r w:rsidR="0045770A" w:rsidRPr="00181FA2">
              <w:rPr>
                <w:rStyle w:val="a6"/>
                <w:noProof/>
                <w:lang w:val="en-GB"/>
              </w:rPr>
              <w:t>p</w:t>
            </w:r>
            <w:r w:rsidR="0045770A" w:rsidRPr="00181FA2">
              <w:rPr>
                <w:rStyle w:val="a6"/>
                <w:noProof/>
              </w:rPr>
              <w:t xml:space="preserve">) и </w:t>
            </w:r>
            <w:r w:rsidR="0045770A" w:rsidRPr="00181FA2">
              <w:rPr>
                <w:rStyle w:val="a6"/>
                <w:noProof/>
                <w:lang w:val="en-GB"/>
              </w:rPr>
              <w:t>MA</w:t>
            </w:r>
            <w:r w:rsidR="0045770A" w:rsidRPr="00181FA2">
              <w:rPr>
                <w:rStyle w:val="a6"/>
                <w:noProof/>
              </w:rPr>
              <w:t>(</w:t>
            </w:r>
            <w:r w:rsidR="0045770A" w:rsidRPr="00181FA2">
              <w:rPr>
                <w:rStyle w:val="a6"/>
                <w:noProof/>
                <w:lang w:val="en-GB"/>
              </w:rPr>
              <w:t>q</w:t>
            </w:r>
            <w:r w:rsidR="0045770A" w:rsidRPr="00181FA2">
              <w:rPr>
                <w:rStyle w:val="a6"/>
                <w:noProof/>
              </w:rPr>
              <w:t>) и что получаем (</w:t>
            </w:r>
            <w:r w:rsidR="0045770A" w:rsidRPr="00181FA2">
              <w:rPr>
                <w:rStyle w:val="a6"/>
                <w:noProof/>
                <w:lang w:val="en-GB"/>
              </w:rPr>
              <w:t>MA</w:t>
            </w:r>
            <w:r w:rsidR="0045770A" w:rsidRPr="00181FA2">
              <w:rPr>
                <w:rStyle w:val="a6"/>
                <w:noProof/>
              </w:rPr>
              <w:t>(</w:t>
            </w:r>
            <w:r w:rsidR="0045770A" w:rsidRPr="00181FA2">
              <w:rPr>
                <w:rStyle w:val="a6"/>
                <w:noProof/>
                <w:lang w:val="en-GB"/>
              </w:rPr>
              <w:t>q</w:t>
            </w:r>
            <w:r w:rsidR="0045770A" w:rsidRPr="00181FA2">
              <w:rPr>
                <w:rStyle w:val="a6"/>
                <w:noProof/>
              </w:rPr>
              <w:t xml:space="preserve">1) + </w:t>
            </w:r>
            <w:r w:rsidR="0045770A" w:rsidRPr="00181FA2">
              <w:rPr>
                <w:rStyle w:val="a6"/>
                <w:noProof/>
                <w:lang w:val="en-GB"/>
              </w:rPr>
              <w:t>MA</w:t>
            </w:r>
            <w:r w:rsidR="0045770A" w:rsidRPr="00181FA2">
              <w:rPr>
                <w:rStyle w:val="a6"/>
                <w:noProof/>
              </w:rPr>
              <w:t>(</w:t>
            </w:r>
            <w:r w:rsidR="0045770A" w:rsidRPr="00181FA2">
              <w:rPr>
                <w:rStyle w:val="a6"/>
                <w:noProof/>
                <w:lang w:val="en-GB"/>
              </w:rPr>
              <w:t>q</w:t>
            </w:r>
            <w:r w:rsidR="0045770A" w:rsidRPr="00181FA2">
              <w:rPr>
                <w:rStyle w:val="a6"/>
                <w:noProof/>
              </w:rPr>
              <w:t xml:space="preserve">2) = </w:t>
            </w:r>
            <w:r w:rsidR="0045770A" w:rsidRPr="00181FA2">
              <w:rPr>
                <w:rStyle w:val="a6"/>
                <w:noProof/>
                <w:lang w:val="en-GB"/>
              </w:rPr>
              <w:t>MA</w:t>
            </w:r>
            <w:r w:rsidR="0045770A" w:rsidRPr="00181FA2">
              <w:rPr>
                <w:rStyle w:val="a6"/>
                <w:noProof/>
              </w:rPr>
              <w:t xml:space="preserve">, остальное дает </w:t>
            </w:r>
            <w:r w:rsidR="0045770A" w:rsidRPr="00181FA2">
              <w:rPr>
                <w:rStyle w:val="a6"/>
                <w:noProof/>
                <w:lang w:val="en-GB"/>
              </w:rPr>
              <w:t>ARMA</w:t>
            </w:r>
            <w:r w:rsidR="0045770A" w:rsidRPr="00181FA2">
              <w:rPr>
                <w:rStyle w:val="a6"/>
                <w:noProof/>
              </w:rPr>
              <w:t>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_Toc60004500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22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501" w:history="1">
            <w:r w:rsidR="0045770A" w:rsidRPr="00181FA2">
              <w:rPr>
                <w:rStyle w:val="a6"/>
                <w:noProof/>
              </w:rPr>
              <w:t xml:space="preserve">Использование </w:t>
            </w:r>
            <w:r w:rsidR="0045770A" w:rsidRPr="00181FA2">
              <w:rPr>
                <w:rStyle w:val="a6"/>
                <w:noProof/>
                <w:lang w:val="en-GB"/>
              </w:rPr>
              <w:t>ARMA</w:t>
            </w:r>
            <w:r w:rsidR="0045770A" w:rsidRPr="00181FA2">
              <w:rPr>
                <w:rStyle w:val="a6"/>
                <w:noProof/>
              </w:rPr>
              <w:t xml:space="preserve"> а не </w:t>
            </w:r>
            <w:r w:rsidR="0045770A" w:rsidRPr="00181FA2">
              <w:rPr>
                <w:rStyle w:val="a6"/>
                <w:noProof/>
                <w:lang w:val="en-GB"/>
              </w:rPr>
              <w:t>AR</w:t>
            </w:r>
            <w:r w:rsidR="0045770A" w:rsidRPr="00181FA2">
              <w:rPr>
                <w:rStyle w:val="a6"/>
                <w:noProof/>
              </w:rPr>
              <w:t xml:space="preserve">(беск) и </w:t>
            </w:r>
            <w:r w:rsidR="0045770A" w:rsidRPr="00181FA2">
              <w:rPr>
                <w:rStyle w:val="a6"/>
                <w:noProof/>
                <w:lang w:val="en-GB"/>
              </w:rPr>
              <w:t>MA</w:t>
            </w:r>
            <w:r w:rsidR="0045770A" w:rsidRPr="00181FA2">
              <w:rPr>
                <w:rStyle w:val="a6"/>
                <w:noProof/>
              </w:rPr>
              <w:t>(беск) с целью экономичности(много коэффициентов оценивать = плохо).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_Toc60004501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22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502" w:history="1">
            <w:r w:rsidR="0045770A" w:rsidRPr="00181FA2">
              <w:rPr>
                <w:rStyle w:val="a6"/>
                <w:noProof/>
                <w:lang w:val="en-GB"/>
              </w:rPr>
              <w:t>ARMA</w:t>
            </w:r>
            <w:r w:rsidR="0045770A" w:rsidRPr="00181FA2">
              <w:rPr>
                <w:rStyle w:val="a6"/>
                <w:noProof/>
              </w:rPr>
              <w:t xml:space="preserve"> учитывающие сезонность. Сезонная авторегрессия первого порядка </w:t>
            </w:r>
            <w:r w:rsidR="0045770A" w:rsidRPr="00181FA2">
              <w:rPr>
                <w:rStyle w:val="a6"/>
                <w:noProof/>
                <w:lang w:val="en-GB"/>
              </w:rPr>
              <w:t>SAR</w:t>
            </w:r>
            <w:r w:rsidR="0045770A" w:rsidRPr="00181FA2">
              <w:rPr>
                <w:rStyle w:val="a6"/>
                <w:noProof/>
              </w:rPr>
              <w:t>(1) (</w:t>
            </w:r>
            <w:r w:rsidR="0045770A" w:rsidRPr="00181FA2">
              <w:rPr>
                <w:rStyle w:val="a6"/>
                <w:noProof/>
                <w:lang w:val="en-GB"/>
              </w:rPr>
              <w:t>SAR</w:t>
            </w:r>
            <w:r w:rsidR="0045770A" w:rsidRPr="00181FA2">
              <w:rPr>
                <w:rStyle w:val="a6"/>
                <w:noProof/>
              </w:rPr>
              <w:t>(1) стационарная модель)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_Toc60004502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23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503" w:history="1">
            <w:r w:rsidR="0045770A" w:rsidRPr="00181FA2">
              <w:rPr>
                <w:rStyle w:val="a6"/>
                <w:noProof/>
                <w:lang w:val="en-GB"/>
              </w:rPr>
              <w:t>ARMA</w:t>
            </w:r>
            <w:r w:rsidR="0045770A" w:rsidRPr="00181FA2">
              <w:rPr>
                <w:rStyle w:val="a6"/>
                <w:noProof/>
              </w:rPr>
              <w:t xml:space="preserve"> учитывающие сезонность. Модель сезонного скользящего среднего первого порядка </w:t>
            </w:r>
            <w:r w:rsidR="0045770A" w:rsidRPr="00181FA2">
              <w:rPr>
                <w:rStyle w:val="a6"/>
                <w:noProof/>
                <w:lang w:val="en-GB"/>
              </w:rPr>
              <w:t>SMA</w:t>
            </w:r>
            <w:r w:rsidR="0045770A" w:rsidRPr="00181FA2">
              <w:rPr>
                <w:rStyle w:val="a6"/>
                <w:noProof/>
              </w:rPr>
              <w:t>(1) (</w:t>
            </w:r>
            <w:r w:rsidR="0045770A" w:rsidRPr="00181FA2">
              <w:rPr>
                <w:rStyle w:val="a6"/>
                <w:noProof/>
                <w:lang w:val="en-GB"/>
              </w:rPr>
              <w:t>SMA</w:t>
            </w:r>
            <w:r w:rsidR="0045770A" w:rsidRPr="00181FA2">
              <w:rPr>
                <w:rStyle w:val="a6"/>
                <w:noProof/>
              </w:rPr>
              <w:t>(1) стационарная модель)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_Toc60004503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23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504" w:history="1">
            <w:r w:rsidR="0045770A" w:rsidRPr="00181FA2">
              <w:rPr>
                <w:rStyle w:val="a6"/>
                <w:noProof/>
              </w:rPr>
              <w:t xml:space="preserve">Автокорреляции в </w:t>
            </w:r>
            <w:r w:rsidR="0045770A" w:rsidRPr="00181FA2">
              <w:rPr>
                <w:rStyle w:val="a6"/>
                <w:noProof/>
                <w:lang w:val="en-GB"/>
              </w:rPr>
              <w:t>SAR</w:t>
            </w:r>
            <w:r w:rsidR="0045770A" w:rsidRPr="00181FA2">
              <w:rPr>
                <w:rStyle w:val="a6"/>
                <w:noProof/>
              </w:rPr>
              <w:t xml:space="preserve">(1) и </w:t>
            </w:r>
            <w:r w:rsidR="0045770A" w:rsidRPr="00181FA2">
              <w:rPr>
                <w:rStyle w:val="a6"/>
                <w:noProof/>
                <w:lang w:val="en-GB"/>
              </w:rPr>
              <w:t>SMA</w:t>
            </w:r>
            <w:r w:rsidR="0045770A" w:rsidRPr="00181FA2">
              <w:rPr>
                <w:rStyle w:val="a6"/>
                <w:noProof/>
              </w:rPr>
              <w:t>(1)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_Toc60004504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23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505" w:history="1">
            <w:r w:rsidR="0045770A" w:rsidRPr="00181FA2">
              <w:rPr>
                <w:rStyle w:val="a6"/>
                <w:noProof/>
              </w:rPr>
              <w:t xml:space="preserve">Аддитивные сезонные модели </w:t>
            </w:r>
            <w:r w:rsidR="0045770A" w:rsidRPr="00181FA2">
              <w:rPr>
                <w:rStyle w:val="a6"/>
                <w:noProof/>
                <w:lang w:val="en-GB"/>
              </w:rPr>
              <w:t>ARMA</w:t>
            </w:r>
            <w:r w:rsidR="0045770A" w:rsidRPr="00181FA2">
              <w:rPr>
                <w:rStyle w:val="a6"/>
                <w:noProof/>
              </w:rPr>
              <w:t xml:space="preserve">((1,4),1) и </w:t>
            </w:r>
            <w:r w:rsidR="0045770A" w:rsidRPr="00181FA2">
              <w:rPr>
                <w:rStyle w:val="a6"/>
                <w:noProof/>
                <w:lang w:val="en-GB"/>
              </w:rPr>
              <w:t>ARMA</w:t>
            </w:r>
            <w:r w:rsidR="0045770A" w:rsidRPr="00181FA2">
              <w:rPr>
                <w:rStyle w:val="a6"/>
                <w:noProof/>
              </w:rPr>
              <w:t>((1,4),1)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_Toc60004505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23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506" w:history="1">
            <w:r w:rsidR="0045770A" w:rsidRPr="00181FA2">
              <w:rPr>
                <w:rStyle w:val="a6"/>
                <w:noProof/>
              </w:rPr>
              <w:t>Мультипликативные спецификации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_Toc60004506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24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507" w:history="1">
            <w:r w:rsidR="0045770A" w:rsidRPr="00181FA2">
              <w:rPr>
                <w:rStyle w:val="a6"/>
                <w:noProof/>
              </w:rPr>
              <w:t>Подбор стационарной модели ARMA для ряда наблюдений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_Toc60004507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24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508" w:history="1">
            <w:r w:rsidR="0045770A" w:rsidRPr="00181FA2">
              <w:rPr>
                <w:rStyle w:val="a6"/>
                <w:noProof/>
              </w:rPr>
              <w:t xml:space="preserve">Идентификация стационарной модели ARMA.(+ поведение автокорреляционной функции процессов </w:t>
            </w:r>
            <w:r w:rsidR="0045770A" w:rsidRPr="00181FA2">
              <w:rPr>
                <w:rStyle w:val="a6"/>
                <w:noProof/>
                <w:lang w:val="en-GB"/>
              </w:rPr>
              <w:t>AR</w:t>
            </w:r>
            <w:r w:rsidR="0045770A" w:rsidRPr="00181FA2">
              <w:rPr>
                <w:rStyle w:val="a6"/>
                <w:noProof/>
              </w:rPr>
              <w:t>(</w:t>
            </w:r>
            <w:r w:rsidR="0045770A" w:rsidRPr="00181FA2">
              <w:rPr>
                <w:rStyle w:val="a6"/>
                <w:noProof/>
                <w:lang w:val="en-GB"/>
              </w:rPr>
              <w:t>p</w:t>
            </w:r>
            <w:r w:rsidR="0045770A" w:rsidRPr="00181FA2">
              <w:rPr>
                <w:rStyle w:val="a6"/>
                <w:noProof/>
              </w:rPr>
              <w:t xml:space="preserve">) и </w:t>
            </w:r>
            <w:r w:rsidR="0045770A" w:rsidRPr="00181FA2">
              <w:rPr>
                <w:rStyle w:val="a6"/>
                <w:noProof/>
                <w:lang w:val="en-GB"/>
              </w:rPr>
              <w:t>MA</w:t>
            </w:r>
            <w:r w:rsidR="0045770A" w:rsidRPr="00181FA2">
              <w:rPr>
                <w:rStyle w:val="a6"/>
                <w:noProof/>
              </w:rPr>
              <w:t>(</w:t>
            </w:r>
            <w:r w:rsidR="0045770A" w:rsidRPr="00181FA2">
              <w:rPr>
                <w:rStyle w:val="a6"/>
                <w:noProof/>
                <w:lang w:val="en-GB"/>
              </w:rPr>
              <w:t>q</w:t>
            </w:r>
            <w:r w:rsidR="0045770A" w:rsidRPr="00181FA2">
              <w:rPr>
                <w:rStyle w:val="a6"/>
                <w:noProof/>
              </w:rPr>
              <w:t>))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_Toc60004508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24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509" w:history="1">
            <w:r w:rsidR="0045770A" w:rsidRPr="00181FA2">
              <w:rPr>
                <w:rStyle w:val="a6"/>
                <w:noProof/>
              </w:rPr>
              <w:t xml:space="preserve">Автокорреляция </w:t>
            </w:r>
            <w:r w:rsidR="0045770A" w:rsidRPr="00181FA2">
              <w:rPr>
                <w:rStyle w:val="a6"/>
                <w:noProof/>
                <w:lang w:val="en-GB"/>
              </w:rPr>
              <w:t>ARMA</w:t>
            </w:r>
            <w:r w:rsidR="0045770A" w:rsidRPr="00181FA2">
              <w:rPr>
                <w:rStyle w:val="a6"/>
                <w:noProof/>
              </w:rPr>
              <w:t>(</w:t>
            </w:r>
            <w:r w:rsidR="0045770A" w:rsidRPr="00181FA2">
              <w:rPr>
                <w:rStyle w:val="a6"/>
                <w:noProof/>
                <w:lang w:val="en-GB"/>
              </w:rPr>
              <w:t>p</w:t>
            </w:r>
            <w:r w:rsidR="0045770A" w:rsidRPr="00181FA2">
              <w:rPr>
                <w:rStyle w:val="a6"/>
                <w:noProof/>
              </w:rPr>
              <w:t>,</w:t>
            </w:r>
            <w:r w:rsidR="0045770A" w:rsidRPr="00181FA2">
              <w:rPr>
                <w:rStyle w:val="a6"/>
                <w:noProof/>
                <w:lang w:val="en-GB"/>
              </w:rPr>
              <w:t>q</w:t>
            </w:r>
            <w:r w:rsidR="0045770A" w:rsidRPr="00181FA2">
              <w:rPr>
                <w:rStyle w:val="a6"/>
                <w:noProof/>
              </w:rPr>
              <w:t>) процесса и частная автокорреляционная.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_Toc60004509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25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510" w:history="1">
            <w:r w:rsidR="0045770A" w:rsidRPr="00181FA2">
              <w:rPr>
                <w:rStyle w:val="a6"/>
                <w:noProof/>
              </w:rPr>
              <w:t xml:space="preserve">Значение частной автокорреляционной функции </w:t>
            </w:r>
            <w:r w:rsidR="0045770A" w:rsidRPr="00181FA2">
              <w:rPr>
                <w:rStyle w:val="a6"/>
                <w:noProof/>
                <w:lang w:val="en-GB"/>
              </w:rPr>
              <w:t>ARMA</w:t>
            </w:r>
            <w:r w:rsidR="0045770A" w:rsidRPr="00181FA2">
              <w:rPr>
                <w:rStyle w:val="a6"/>
                <w:noProof/>
              </w:rPr>
              <w:t>(</w:t>
            </w:r>
            <w:r w:rsidR="0045770A" w:rsidRPr="00181FA2">
              <w:rPr>
                <w:rStyle w:val="a6"/>
                <w:noProof/>
                <w:lang w:val="en-GB"/>
              </w:rPr>
              <w:t>p</w:t>
            </w:r>
            <w:r w:rsidR="0045770A" w:rsidRPr="00181FA2">
              <w:rPr>
                <w:rStyle w:val="a6"/>
                <w:noProof/>
              </w:rPr>
              <w:t xml:space="preserve">, </w:t>
            </w:r>
            <w:r w:rsidR="0045770A" w:rsidRPr="00181FA2">
              <w:rPr>
                <w:rStyle w:val="a6"/>
                <w:noProof/>
                <w:lang w:val="en-GB"/>
              </w:rPr>
              <w:t>q</w:t>
            </w:r>
            <w:r w:rsidR="0045770A" w:rsidRPr="00181FA2">
              <w:rPr>
                <w:rStyle w:val="a6"/>
                <w:noProof/>
              </w:rPr>
              <w:t>) через автокорреляционную.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_Toc60004510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25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511" w:history="1">
            <w:r w:rsidR="0045770A" w:rsidRPr="00181FA2">
              <w:rPr>
                <w:rStyle w:val="a6"/>
                <w:noProof/>
              </w:rPr>
              <w:t>Поведение автокорр. и частных автокорреляционных функций.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_Toc60004511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25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45770A" w:rsidRDefault="00341BAF">
          <w:pPr>
            <w:pStyle w:val="11"/>
            <w:tabs>
              <w:tab w:val="right" w:leader="dot" w:pos="9339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ru-RU"/>
            </w:rPr>
          </w:pPr>
          <w:hyperlink w:anchor="_Toc60004512" w:history="1">
            <w:r w:rsidR="0045770A" w:rsidRPr="00181FA2">
              <w:rPr>
                <w:rStyle w:val="a6"/>
                <w:noProof/>
              </w:rPr>
              <w:t>Нестационарный процесс авторегрессии-интегрированного скользящего среднего ARIMA (p,d,q). Подход Бокса-Дженкинса построения модели типа ARIMA (p,d,q) по реализации временного ряда.</w:t>
            </w:r>
            <w:r w:rsidR="0045770A">
              <w:rPr>
                <w:noProof/>
                <w:webHidden/>
              </w:rPr>
              <w:tab/>
            </w:r>
            <w:r w:rsidR="0045770A">
              <w:rPr>
                <w:noProof/>
                <w:webHidden/>
              </w:rPr>
              <w:fldChar w:fldCharType="begin"/>
            </w:r>
            <w:r w:rsidR="0045770A">
              <w:rPr>
                <w:noProof/>
                <w:webHidden/>
              </w:rPr>
              <w:instrText xml:space="preserve"> PAGEREF _Toc60004512 \h </w:instrText>
            </w:r>
            <w:r w:rsidR="0045770A">
              <w:rPr>
                <w:noProof/>
                <w:webHidden/>
              </w:rPr>
            </w:r>
            <w:r w:rsidR="0045770A">
              <w:rPr>
                <w:noProof/>
                <w:webHidden/>
              </w:rPr>
              <w:fldChar w:fldCharType="separate"/>
            </w:r>
            <w:r w:rsidR="0045770A">
              <w:rPr>
                <w:noProof/>
                <w:webHidden/>
              </w:rPr>
              <w:t>26</w:t>
            </w:r>
            <w:r w:rsidR="0045770A">
              <w:rPr>
                <w:noProof/>
                <w:webHidden/>
              </w:rPr>
              <w:fldChar w:fldCharType="end"/>
            </w:r>
          </w:hyperlink>
        </w:p>
        <w:p w:rsidR="00891B03" w:rsidRDefault="00891B03">
          <w:r>
            <w:rPr>
              <w:b/>
              <w:bCs/>
            </w:rPr>
            <w:fldChar w:fldCharType="end"/>
          </w:r>
        </w:p>
      </w:sdtContent>
    </w:sdt>
    <w:p w:rsidR="00891B03" w:rsidRPr="00891B03" w:rsidRDefault="00886C7A" w:rsidP="00891B03">
      <w:pPr>
        <w:pStyle w:val="1"/>
      </w:pPr>
      <w:bookmarkStart w:id="0" w:name="_Toc60004420"/>
      <w:r>
        <w:t>Пространственные данные и временные ряды.</w:t>
      </w:r>
      <w:bookmarkEnd w:id="0"/>
    </w:p>
    <w:p w:rsidR="00891B03" w:rsidRPr="00891B03" w:rsidRDefault="00891B03" w:rsidP="00891B03">
      <w:pPr>
        <w:pStyle w:val="3"/>
      </w:pPr>
      <w:bookmarkStart w:id="1" w:name="_Toc60004421"/>
      <w:r w:rsidRPr="00891B03">
        <w:t>пространственных данных является</w:t>
      </w:r>
      <w:bookmarkEnd w:id="1"/>
    </w:p>
    <w:p w:rsidR="00891B03" w:rsidRPr="00891B03" w:rsidRDefault="00891B03" w:rsidP="00891B03"/>
    <w:p w:rsidR="00886C7A" w:rsidRPr="0045770A" w:rsidRDefault="00886C7A" w:rsidP="00891B03">
      <w:pPr>
        <w:rPr>
          <w:rFonts w:cstheme="majorHAnsi"/>
        </w:rPr>
      </w:pPr>
      <w:r w:rsidRPr="00891B03">
        <w:rPr>
          <w:rFonts w:cstheme="majorHAnsi"/>
        </w:rPr>
        <w:t xml:space="preserve">Примером </w:t>
      </w:r>
      <w:r w:rsidRPr="00891B03">
        <w:rPr>
          <w:rStyle w:val="30"/>
        </w:rPr>
        <w:t>пространственных данных является,</w:t>
      </w:r>
      <w:r w:rsidRPr="00891B03">
        <w:rPr>
          <w:rFonts w:cstheme="majorHAnsi"/>
        </w:rPr>
        <w:t xml:space="preserve"> например, набор сведений (объем производства, количество работников, доход и другое) по разным фирмам в один и тот же момент времени (пространственный срез). Другим примером могут являться данные по курсам покупки/продажи наличной валюты в какой-то день по обменным пунктам Москвы.</w:t>
      </w:r>
    </w:p>
    <w:p w:rsidR="00886C7A" w:rsidRDefault="00886C7A"/>
    <w:p w:rsidR="00886C7A" w:rsidRPr="00886C7A" w:rsidRDefault="00886C7A" w:rsidP="00886C7A">
      <w:pPr>
        <w:pStyle w:val="a4"/>
        <w:rPr>
          <w:rFonts w:asciiTheme="minorHAnsi" w:eastAsiaTheme="minorHAnsi" w:hAnsiTheme="minorHAnsi" w:cstheme="minorBidi"/>
          <w:lang w:eastAsia="en-US"/>
        </w:rPr>
      </w:pPr>
      <w:bookmarkStart w:id="2" w:name="_Toc60004422"/>
      <w:r w:rsidRPr="00886C7A">
        <w:rPr>
          <w:rStyle w:val="30"/>
          <w:lang w:eastAsia="en-US"/>
        </w:rPr>
        <w:t>Под временным рядом</w:t>
      </w:r>
      <w:bookmarkEnd w:id="2"/>
      <w:r w:rsidRPr="00886C7A">
        <w:rPr>
          <w:rFonts w:asciiTheme="minorHAnsi" w:eastAsiaTheme="minorHAnsi" w:hAnsiTheme="minorHAnsi" w:cstheme="minorBidi"/>
          <w:lang w:eastAsia="en-US"/>
        </w:rPr>
        <w:t xml:space="preserve"> понимается последовательность наблюдений значений некоторо</w:t>
      </w:r>
      <w:r>
        <w:rPr>
          <w:rFonts w:asciiTheme="minorHAnsi" w:eastAsiaTheme="minorHAnsi" w:hAnsiTheme="minorHAnsi" w:cstheme="minorBidi"/>
          <w:lang w:eastAsia="en-US"/>
        </w:rPr>
        <w:t>й</w:t>
      </w:r>
      <w:r w:rsidRPr="00886C7A">
        <w:rPr>
          <w:rFonts w:asciiTheme="minorHAnsi" w:eastAsiaTheme="minorHAnsi" w:hAnsiTheme="minorHAnsi" w:cstheme="minorBidi"/>
          <w:lang w:eastAsia="en-US"/>
        </w:rPr>
        <w:t xml:space="preserve"> переменно</w:t>
      </w:r>
      <w:r>
        <w:rPr>
          <w:rFonts w:asciiTheme="minorHAnsi" w:eastAsiaTheme="minorHAnsi" w:hAnsiTheme="minorHAnsi" w:cstheme="minorBidi"/>
          <w:lang w:eastAsia="en-US"/>
        </w:rPr>
        <w:t>й</w:t>
      </w:r>
      <w:r w:rsidRPr="00886C7A">
        <w:rPr>
          <w:rFonts w:asciiTheme="minorHAnsi" w:eastAsiaTheme="minorHAnsi" w:hAnsiTheme="minorHAnsi" w:cstheme="minorBidi"/>
          <w:lang w:eastAsia="en-US"/>
        </w:rPr>
        <w:t>, произведенных через равные промежутки времени. Если принять длину такого промежутка за единицу времени (год, квартал, день и т.</w:t>
      </w:r>
      <w:r>
        <w:rPr>
          <w:rFonts w:asciiTheme="minorHAnsi" w:eastAsiaTheme="minorHAnsi" w:hAnsiTheme="minorHAnsi" w:cstheme="minorBidi"/>
          <w:lang w:eastAsia="en-US"/>
        </w:rPr>
        <w:t xml:space="preserve"> </w:t>
      </w:r>
      <w:r w:rsidRPr="00886C7A">
        <w:rPr>
          <w:rFonts w:asciiTheme="minorHAnsi" w:eastAsiaTheme="minorHAnsi" w:hAnsiTheme="minorHAnsi" w:cstheme="minorBidi"/>
          <w:lang w:eastAsia="en-US"/>
        </w:rPr>
        <w:t xml:space="preserve">п), то можно считать, что последовательные наблюдения x1, ..., </w:t>
      </w:r>
      <w:proofErr w:type="spellStart"/>
      <w:r w:rsidRPr="00886C7A">
        <w:rPr>
          <w:rFonts w:asciiTheme="minorHAnsi" w:eastAsiaTheme="minorHAnsi" w:hAnsiTheme="minorHAnsi" w:cstheme="minorBidi"/>
          <w:lang w:eastAsia="en-US"/>
        </w:rPr>
        <w:t>xn</w:t>
      </w:r>
      <w:proofErr w:type="spellEnd"/>
      <w:r w:rsidRPr="00886C7A">
        <w:rPr>
          <w:rFonts w:asciiTheme="minorHAnsi" w:eastAsiaTheme="minorHAnsi" w:hAnsiTheme="minorHAnsi" w:cstheme="minorBidi"/>
          <w:lang w:eastAsia="en-US"/>
        </w:rPr>
        <w:t xml:space="preserve"> произведены в моменты t = 1, ..., n. </w:t>
      </w:r>
    </w:p>
    <w:p w:rsidR="00886C7A" w:rsidRDefault="00886C7A" w:rsidP="00886C7A">
      <w:pPr>
        <w:pStyle w:val="1"/>
      </w:pPr>
      <w:bookmarkStart w:id="3" w:name="_Toc60004423"/>
      <w:r>
        <w:t>Модель парной регрессии</w:t>
      </w:r>
      <w:bookmarkEnd w:id="3"/>
      <w:r>
        <w:t xml:space="preserve"> </w:t>
      </w:r>
    </w:p>
    <w:p w:rsidR="00886C7A" w:rsidRDefault="00886C7A" w:rsidP="00886C7A">
      <w:pPr>
        <w:pStyle w:val="a4"/>
        <w:rPr>
          <w:rFonts w:asciiTheme="minorHAnsi" w:hAnsiTheme="minorHAnsi"/>
        </w:rPr>
      </w:pPr>
      <w:r w:rsidRPr="00886C7A">
        <w:rPr>
          <w:rFonts w:asciiTheme="minorHAnsi" w:hAnsiTheme="minorHAnsi"/>
        </w:rPr>
        <w:t>Пусть у нас есть набор значений двух переменных X</w:t>
      </w:r>
      <w:r w:rsidRPr="00886C7A">
        <w:rPr>
          <w:rFonts w:asciiTheme="minorHAnsi" w:hAnsiTheme="minorHAnsi"/>
          <w:position w:val="-2"/>
        </w:rPr>
        <w:t>t</w:t>
      </w:r>
      <w:r w:rsidRPr="00886C7A">
        <w:rPr>
          <w:rFonts w:asciiTheme="minorHAnsi" w:hAnsiTheme="minorHAnsi"/>
        </w:rPr>
        <w:t>, Y</w:t>
      </w:r>
      <w:r w:rsidRPr="00886C7A">
        <w:rPr>
          <w:rFonts w:asciiTheme="minorHAnsi" w:hAnsiTheme="minorHAnsi"/>
          <w:position w:val="-2"/>
        </w:rPr>
        <w:t>t</w:t>
      </w:r>
      <w:r w:rsidRPr="00886C7A">
        <w:rPr>
          <w:rFonts w:asciiTheme="minorHAnsi" w:hAnsiTheme="minorHAnsi"/>
        </w:rPr>
        <w:t>, t = 1, ..., n; можно отобразить пары (X</w:t>
      </w:r>
      <w:r w:rsidRPr="00886C7A">
        <w:rPr>
          <w:rFonts w:asciiTheme="minorHAnsi" w:hAnsiTheme="minorHAnsi"/>
          <w:position w:val="-2"/>
        </w:rPr>
        <w:t xml:space="preserve">t </w:t>
      </w:r>
      <w:r w:rsidRPr="00886C7A">
        <w:rPr>
          <w:rFonts w:asciiTheme="minorHAnsi" w:hAnsiTheme="minorHAnsi"/>
        </w:rPr>
        <w:t>, Y</w:t>
      </w:r>
      <w:r w:rsidRPr="00886C7A">
        <w:rPr>
          <w:rFonts w:asciiTheme="minorHAnsi" w:hAnsiTheme="minorHAnsi"/>
          <w:position w:val="-2"/>
        </w:rPr>
        <w:t xml:space="preserve">t </w:t>
      </w:r>
      <w:r w:rsidRPr="00886C7A">
        <w:rPr>
          <w:rFonts w:asciiTheme="minorHAnsi" w:hAnsiTheme="minorHAnsi"/>
        </w:rPr>
        <w:t xml:space="preserve">) точками на плоскости. </w:t>
      </w:r>
    </w:p>
    <w:p w:rsidR="00886C7A" w:rsidRDefault="00886C7A" w:rsidP="00354414">
      <w:pPr>
        <w:pStyle w:val="a4"/>
        <w:rPr>
          <w:rFonts w:ascii="SFRM1200" w:hAnsi="SFRM1200"/>
        </w:rPr>
      </w:pPr>
      <w:r>
        <w:rPr>
          <w:rFonts w:ascii="SFRM1200" w:hAnsi="SFRM1200"/>
        </w:rPr>
        <w:t xml:space="preserve">Предположим, что нашей задачей является подобрать ("подогнать") функцию </w:t>
      </w:r>
      <w:r>
        <w:rPr>
          <w:rFonts w:ascii="CMMI12" w:hAnsi="CMMI12"/>
        </w:rPr>
        <w:t xml:space="preserve">Y </w:t>
      </w:r>
      <w:r>
        <w:rPr>
          <w:rFonts w:ascii="CMR12" w:hAnsi="CMR12"/>
        </w:rPr>
        <w:t xml:space="preserve">= </w:t>
      </w:r>
      <w:r>
        <w:rPr>
          <w:rFonts w:ascii="CMMI12" w:hAnsi="CMMI12"/>
        </w:rPr>
        <w:t>f</w:t>
      </w:r>
      <w:r>
        <w:rPr>
          <w:rFonts w:ascii="CMR12" w:hAnsi="CMR12"/>
        </w:rPr>
        <w:t>(</w:t>
      </w:r>
      <w:r>
        <w:rPr>
          <w:rFonts w:ascii="CMMI12" w:hAnsi="CMMI12"/>
        </w:rPr>
        <w:t>X</w:t>
      </w:r>
      <w:r>
        <w:rPr>
          <w:rFonts w:ascii="CMR12" w:hAnsi="CMR12"/>
        </w:rPr>
        <w:t xml:space="preserve">) </w:t>
      </w:r>
      <w:r>
        <w:rPr>
          <w:rFonts w:ascii="SFRM1200" w:hAnsi="SFRM1200"/>
        </w:rPr>
        <w:t xml:space="preserve">из параметрического семейства функций </w:t>
      </w:r>
      <w:r>
        <w:rPr>
          <w:rFonts w:ascii="CMMI12" w:hAnsi="CMMI12"/>
        </w:rPr>
        <w:t>f</w:t>
      </w:r>
      <w:r>
        <w:rPr>
          <w:rFonts w:ascii="CMR12" w:hAnsi="CMR12"/>
        </w:rPr>
        <w:t>(</w:t>
      </w:r>
      <w:r>
        <w:rPr>
          <w:rFonts w:ascii="CMMI12" w:hAnsi="CMMI12"/>
        </w:rPr>
        <w:t>X,β</w:t>
      </w:r>
      <w:r>
        <w:rPr>
          <w:rFonts w:ascii="CMR12" w:hAnsi="CMR12"/>
        </w:rPr>
        <w:t>)</w:t>
      </w:r>
      <w:r>
        <w:rPr>
          <w:rFonts w:ascii="SFRM1200" w:hAnsi="SFRM1200"/>
        </w:rPr>
        <w:t xml:space="preserve">, "наилучшим" способом описывающую зависимость </w:t>
      </w:r>
      <w:r>
        <w:rPr>
          <w:rFonts w:ascii="CMMI12" w:hAnsi="CMMI12"/>
        </w:rPr>
        <w:t xml:space="preserve">Y </w:t>
      </w:r>
      <w:r>
        <w:rPr>
          <w:rFonts w:ascii="SFRM1200" w:hAnsi="SFRM1200"/>
        </w:rPr>
        <w:t xml:space="preserve">от </w:t>
      </w:r>
      <w:r>
        <w:rPr>
          <w:rFonts w:ascii="CMMI12" w:hAnsi="CMMI12"/>
        </w:rPr>
        <w:t>X</w:t>
      </w:r>
      <w:r>
        <w:rPr>
          <w:rFonts w:ascii="SFRM1200" w:hAnsi="SFRM1200"/>
        </w:rPr>
        <w:t xml:space="preserve">, то есть выбрать наилучшее значение </w:t>
      </w:r>
      <w:r>
        <w:rPr>
          <w:rFonts w:ascii="CMMI12" w:hAnsi="CMMI12"/>
        </w:rPr>
        <w:t>β</w:t>
      </w:r>
      <w:r w:rsidR="00354414">
        <w:rPr>
          <w:rFonts w:ascii="CMMI12" w:hAnsi="CMMI12"/>
        </w:rPr>
        <w:t>-с крышкой</w:t>
      </w:r>
      <w:r>
        <w:rPr>
          <w:rFonts w:ascii="SFRM1200" w:hAnsi="SFRM1200"/>
        </w:rPr>
        <w:t>.</w:t>
      </w:r>
    </w:p>
    <w:p w:rsidR="00891B03" w:rsidRPr="00891B03" w:rsidRDefault="00891B03" w:rsidP="00891B03">
      <w:pPr>
        <w:pStyle w:val="3"/>
      </w:pPr>
      <w:bookmarkStart w:id="4" w:name="_Toc60004424"/>
      <w:r>
        <w:t>Меры отклонений</w:t>
      </w:r>
      <w:bookmarkEnd w:id="4"/>
    </w:p>
    <w:p w:rsidR="00354414" w:rsidRPr="00354414" w:rsidRDefault="00354414" w:rsidP="00354414">
      <w:pPr>
        <w:pStyle w:val="a4"/>
        <w:rPr>
          <w:rFonts w:asciiTheme="minorHAnsi" w:hAnsiTheme="minorHAnsi"/>
        </w:rPr>
      </w:pPr>
      <w:r w:rsidRPr="00354414">
        <w:rPr>
          <w:rFonts w:asciiTheme="minorHAnsi" w:hAnsiTheme="minorHAnsi"/>
        </w:rPr>
        <w:t xml:space="preserve">В качестве </w:t>
      </w:r>
      <w:r w:rsidRPr="00354414">
        <w:rPr>
          <w:rStyle w:val="10"/>
        </w:rPr>
        <w:t>меры отклонений</w:t>
      </w:r>
      <w:r w:rsidRPr="00354414">
        <w:rPr>
          <w:rFonts w:asciiTheme="minorHAnsi" w:hAnsiTheme="minorHAnsi"/>
        </w:rPr>
        <w:t xml:space="preserve"> функции f(X</w:t>
      </w:r>
      <w:r>
        <w:rPr>
          <w:rFonts w:asciiTheme="minorHAnsi" w:hAnsiTheme="minorHAnsi"/>
          <w:lang w:val="en-GB"/>
        </w:rPr>
        <w:t>t</w:t>
      </w:r>
      <w:r w:rsidRPr="00354414">
        <w:rPr>
          <w:rFonts w:asciiTheme="minorHAnsi" w:hAnsiTheme="minorHAnsi"/>
        </w:rPr>
        <w:t>,</w:t>
      </w:r>
      <w:r w:rsidRPr="00354414">
        <w:rPr>
          <w:rFonts w:ascii="CMMI12" w:hAnsi="CMMI12"/>
        </w:rPr>
        <w:t xml:space="preserve"> </w:t>
      </w:r>
      <w:r>
        <w:rPr>
          <w:rFonts w:ascii="CMMI12" w:hAnsi="CMMI12"/>
        </w:rPr>
        <w:t>β</w:t>
      </w:r>
      <w:r w:rsidRPr="00354414">
        <w:rPr>
          <w:rFonts w:asciiTheme="minorHAnsi" w:hAnsiTheme="minorHAnsi"/>
        </w:rPr>
        <w:t>) от набора наблюдений</w:t>
      </w:r>
      <w:r>
        <w:rPr>
          <w:rFonts w:asciiTheme="minorHAnsi" w:hAnsiTheme="minorHAnsi"/>
        </w:rPr>
        <w:t xml:space="preserve"> (</w:t>
      </w:r>
      <w:proofErr w:type="spellStart"/>
      <w:r>
        <w:rPr>
          <w:rFonts w:asciiTheme="minorHAnsi" w:hAnsiTheme="minorHAnsi"/>
          <w:lang w:val="en-GB"/>
        </w:rPr>
        <w:t>Yt</w:t>
      </w:r>
      <w:proofErr w:type="spellEnd"/>
      <w:r w:rsidRPr="00354414">
        <w:rPr>
          <w:rFonts w:asciiTheme="minorHAnsi" w:hAnsiTheme="minorHAnsi"/>
        </w:rPr>
        <w:t xml:space="preserve">) можно взять: </w:t>
      </w:r>
    </w:p>
    <w:p w:rsidR="00354414" w:rsidRPr="00354414" w:rsidRDefault="00354414" w:rsidP="00354414">
      <w:pPr>
        <w:pStyle w:val="a4"/>
        <w:numPr>
          <w:ilvl w:val="0"/>
          <w:numId w:val="1"/>
        </w:numPr>
        <w:rPr>
          <w:rFonts w:asciiTheme="minorHAnsi" w:hAnsiTheme="minorHAnsi"/>
        </w:rPr>
      </w:pPr>
      <w:r w:rsidRPr="00354414">
        <w:rPr>
          <w:rFonts w:asciiTheme="minorHAnsi" w:hAnsiTheme="minorHAnsi"/>
        </w:rPr>
        <w:t>Сумму квадратов отклонений</w:t>
      </w:r>
    </w:p>
    <w:p w:rsidR="00354414" w:rsidRPr="00354414" w:rsidRDefault="00354414" w:rsidP="00354414">
      <w:pPr>
        <w:pStyle w:val="a4"/>
        <w:numPr>
          <w:ilvl w:val="0"/>
          <w:numId w:val="1"/>
        </w:numPr>
        <w:rPr>
          <w:rFonts w:asciiTheme="minorHAnsi" w:hAnsiTheme="minorHAnsi"/>
        </w:rPr>
      </w:pPr>
      <w:r w:rsidRPr="00354414">
        <w:rPr>
          <w:rFonts w:asciiTheme="minorHAnsi" w:hAnsiTheme="minorHAnsi"/>
        </w:rPr>
        <w:t>Сумму модулей отклонений</w:t>
      </w:r>
    </w:p>
    <w:p w:rsidR="00354414" w:rsidRPr="00354414" w:rsidRDefault="00354414" w:rsidP="00354414">
      <w:pPr>
        <w:pStyle w:val="a4"/>
        <w:numPr>
          <w:ilvl w:val="0"/>
          <w:numId w:val="1"/>
        </w:numPr>
        <w:rPr>
          <w:rFonts w:asciiTheme="minorHAnsi" w:hAnsiTheme="minorHAnsi"/>
        </w:rPr>
      </w:pPr>
      <w:r w:rsidRPr="00354414">
        <w:rPr>
          <w:rFonts w:asciiTheme="minorHAnsi" w:hAnsiTheme="minorHAnsi"/>
        </w:rPr>
        <w:t xml:space="preserve">Более сложная (например ф. </w:t>
      </w:r>
      <w:proofErr w:type="spellStart"/>
      <w:r w:rsidRPr="00354414">
        <w:rPr>
          <w:rFonts w:asciiTheme="minorHAnsi" w:hAnsiTheme="minorHAnsi"/>
        </w:rPr>
        <w:t>Хубера</w:t>
      </w:r>
      <w:proofErr w:type="spellEnd"/>
      <w:r w:rsidRPr="00354414">
        <w:rPr>
          <w:rFonts w:asciiTheme="minorHAnsi" w:hAnsiTheme="minorHAnsi"/>
        </w:rPr>
        <w:t>) см. стр. 5 в лекции</w:t>
      </w:r>
    </w:p>
    <w:p w:rsidR="00354414" w:rsidRDefault="00354414" w:rsidP="00354414">
      <w:pPr>
        <w:pStyle w:val="a4"/>
        <w:rPr>
          <w:rFonts w:asciiTheme="minorHAnsi" w:hAnsiTheme="minorHAnsi"/>
        </w:rPr>
      </w:pPr>
      <w:bookmarkStart w:id="5" w:name="_Toc60004425"/>
      <w:r w:rsidRPr="00C536DC">
        <w:rPr>
          <w:rStyle w:val="30"/>
        </w:rPr>
        <w:t>Плюсы и минусы разных мер отклонений</w:t>
      </w:r>
      <w:bookmarkEnd w:id="5"/>
      <w:r w:rsidRPr="00354414">
        <w:rPr>
          <w:rFonts w:asciiTheme="minorHAnsi" w:hAnsiTheme="minorHAnsi"/>
        </w:rPr>
        <w:t xml:space="preserve">. </w:t>
      </w:r>
      <w:r w:rsidR="00C536DC">
        <w:rPr>
          <w:rFonts w:asciiTheme="minorHAnsi" w:hAnsiTheme="minorHAnsi"/>
        </w:rPr>
        <w:t>с</w:t>
      </w:r>
      <w:r w:rsidRPr="00354414">
        <w:rPr>
          <w:rFonts w:asciiTheme="minorHAnsi" w:hAnsiTheme="minorHAnsi"/>
        </w:rPr>
        <w:t>м. 6 страницу лекций.</w:t>
      </w:r>
    </w:p>
    <w:p w:rsidR="00C536DC" w:rsidRPr="00766F88" w:rsidRDefault="00C536DC" w:rsidP="00766F88">
      <w:pPr>
        <w:pStyle w:val="1"/>
        <w:rPr>
          <w:rFonts w:eastAsia="Times New Roman"/>
          <w:lang w:eastAsia="ru-RU"/>
        </w:rPr>
      </w:pPr>
      <w:bookmarkStart w:id="6" w:name="_Toc60004426"/>
      <w:r w:rsidRPr="00C536DC">
        <w:rPr>
          <w:rFonts w:eastAsia="Times New Roman"/>
          <w:lang w:eastAsia="ru-RU"/>
        </w:rPr>
        <w:t>Метод наименьших квадратов (МНК)</w:t>
      </w:r>
      <w:bookmarkEnd w:id="6"/>
      <w:r w:rsidRPr="00C536DC">
        <w:rPr>
          <w:rFonts w:eastAsia="Times New Roman"/>
          <w:lang w:eastAsia="ru-RU"/>
        </w:rPr>
        <w:t xml:space="preserve"> </w:t>
      </w:r>
    </w:p>
    <w:p w:rsidR="00C536DC" w:rsidRDefault="00C536DC" w:rsidP="00C536DC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75400" cy="137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0-12-27 в 15.54.1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03" w:rsidRDefault="00891B03" w:rsidP="00C536DC">
      <w:pPr>
        <w:rPr>
          <w:lang w:eastAsia="ru-RU"/>
        </w:rPr>
      </w:pPr>
      <w:bookmarkStart w:id="7" w:name="_Toc60004427"/>
      <w:r w:rsidRPr="00766F88">
        <w:rPr>
          <w:rStyle w:val="30"/>
        </w:rPr>
        <w:t>оценку коэффициентов</w:t>
      </w:r>
      <w:bookmarkEnd w:id="7"/>
    </w:p>
    <w:p w:rsidR="00766F88" w:rsidRDefault="00766F88" w:rsidP="00C536DC">
      <w:pPr>
        <w:rPr>
          <w:lang w:eastAsia="ru-RU"/>
        </w:rPr>
      </w:pPr>
      <w:r>
        <w:rPr>
          <w:lang w:eastAsia="ru-RU"/>
        </w:rPr>
        <w:t xml:space="preserve">Находим </w:t>
      </w:r>
      <w:r w:rsidRPr="00766F88">
        <w:rPr>
          <w:rStyle w:val="30"/>
        </w:rPr>
        <w:t>оценку коэффициентов</w:t>
      </w:r>
      <w:r>
        <w:rPr>
          <w:lang w:eastAsia="ru-RU"/>
        </w:rPr>
        <w:t xml:space="preserve"> (</w:t>
      </w:r>
      <w:r>
        <w:rPr>
          <w:lang w:val="en-GB" w:eastAsia="ru-RU"/>
        </w:rPr>
        <w:t>a</w:t>
      </w:r>
      <w:r w:rsidRPr="00766F88">
        <w:rPr>
          <w:lang w:eastAsia="ru-RU"/>
        </w:rPr>
        <w:t xml:space="preserve">, </w:t>
      </w:r>
      <w:r>
        <w:rPr>
          <w:lang w:val="en-GB" w:eastAsia="ru-RU"/>
        </w:rPr>
        <w:t>b</w:t>
      </w:r>
      <w:r w:rsidRPr="00766F88">
        <w:rPr>
          <w:lang w:eastAsia="ru-RU"/>
        </w:rPr>
        <w:t xml:space="preserve"> </w:t>
      </w:r>
      <w:r>
        <w:rPr>
          <w:lang w:eastAsia="ru-RU"/>
        </w:rPr>
        <w:t>с крышками) из необходимого условия экстремума (частные производные функционала = 0).</w:t>
      </w:r>
    </w:p>
    <w:p w:rsidR="00766F88" w:rsidRDefault="00766F88" w:rsidP="00C536DC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44670" cy="94705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0-12-27 в 15.59.4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203" cy="97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F88" w:rsidRDefault="00766F88" w:rsidP="00766F88">
      <w:pPr>
        <w:pStyle w:val="1"/>
      </w:pPr>
      <w:bookmarkStart w:id="8" w:name="_Toc60004428"/>
      <w:r>
        <w:lastRenderedPageBreak/>
        <w:t>Линейная регрессионная модель с двумя переменными</w:t>
      </w:r>
      <w:bookmarkEnd w:id="8"/>
      <w:r>
        <w:t xml:space="preserve"> </w:t>
      </w:r>
    </w:p>
    <w:p w:rsidR="00766F88" w:rsidRDefault="00766F88" w:rsidP="00766F88">
      <w:r>
        <w:rPr>
          <w:noProof/>
        </w:rPr>
        <w:drawing>
          <wp:inline distT="0" distB="0" distL="0" distR="0">
            <wp:extent cx="3797300" cy="787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0-12-27 в 16.01.4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03" w:rsidRDefault="00766F88" w:rsidP="00766F88">
      <w:r w:rsidRPr="00766F88">
        <w:t>где X - неслуча</w:t>
      </w:r>
      <w:r>
        <w:t>й</w:t>
      </w:r>
      <w:r w:rsidRPr="00766F88">
        <w:t>ная (детерминированная) величина, а Y</w:t>
      </w:r>
      <w:r w:rsidRPr="00766F88">
        <w:rPr>
          <w:position w:val="-2"/>
        </w:rPr>
        <w:t>t</w:t>
      </w:r>
      <w:r w:rsidRPr="00766F88">
        <w:t xml:space="preserve">, </w:t>
      </w:r>
      <w:r>
        <w:rPr>
          <w:lang w:val="en-GB"/>
        </w:rPr>
        <w:t>eps</w:t>
      </w:r>
      <w:r w:rsidRPr="00766F88">
        <w:t>_</w:t>
      </w:r>
      <w:r w:rsidRPr="00766F88">
        <w:rPr>
          <w:position w:val="-2"/>
        </w:rPr>
        <w:t xml:space="preserve">t </w:t>
      </w:r>
      <w:r w:rsidRPr="00766F88">
        <w:t>- случа</w:t>
      </w:r>
      <w:r>
        <w:t>й</w:t>
      </w:r>
      <w:r w:rsidRPr="00766F88">
        <w:t>ные величины, Y</w:t>
      </w:r>
      <w:r w:rsidRPr="00766F88">
        <w:rPr>
          <w:position w:val="-2"/>
        </w:rPr>
        <w:t xml:space="preserve">t </w:t>
      </w:r>
      <w:r w:rsidRPr="00766F88">
        <w:t xml:space="preserve">называется </w:t>
      </w:r>
    </w:p>
    <w:p w:rsidR="00766F88" w:rsidRDefault="00766F88" w:rsidP="00766F88">
      <w:pPr>
        <w:rPr>
          <w:rStyle w:val="30"/>
        </w:rPr>
      </w:pPr>
      <w:bookmarkStart w:id="9" w:name="_Toc60004429"/>
      <w:r w:rsidRPr="00766F88">
        <w:rPr>
          <w:rStyle w:val="30"/>
        </w:rPr>
        <w:t xml:space="preserve">объясняемой (зависимой) переменной, а </w:t>
      </w:r>
      <w:proofErr w:type="spellStart"/>
      <w:r w:rsidRPr="00766F88">
        <w:rPr>
          <w:rStyle w:val="30"/>
        </w:rPr>
        <w:t>Xt</w:t>
      </w:r>
      <w:proofErr w:type="spellEnd"/>
      <w:r w:rsidRPr="00766F88">
        <w:rPr>
          <w:rStyle w:val="30"/>
        </w:rPr>
        <w:t xml:space="preserve"> - объясняющей (независимой) или регрессором. Уравнение, приведенное выше, также называется регрессионным уравнением.</w:t>
      </w:r>
      <w:bookmarkEnd w:id="9"/>
      <w:r w:rsidRPr="00766F88">
        <w:rPr>
          <w:rStyle w:val="30"/>
        </w:rPr>
        <w:t xml:space="preserve"> </w:t>
      </w:r>
    </w:p>
    <w:p w:rsidR="00766F88" w:rsidRPr="00766F88" w:rsidRDefault="00766F88" w:rsidP="00766F88">
      <w:pPr>
        <w:pStyle w:val="1"/>
      </w:pPr>
      <w:bookmarkStart w:id="10" w:name="_Toc60004430"/>
      <w:r w:rsidRPr="00766F88">
        <w:t>При</w:t>
      </w:r>
      <w:r>
        <w:t xml:space="preserve">рода ошибок </w:t>
      </w:r>
      <w:r>
        <w:rPr>
          <w:lang w:val="en-GB"/>
        </w:rPr>
        <w:t>eps</w:t>
      </w:r>
      <w:r w:rsidRPr="00766F88">
        <w:t>_</w:t>
      </w:r>
      <w:r>
        <w:rPr>
          <w:lang w:val="en-GB"/>
        </w:rPr>
        <w:t>t</w:t>
      </w:r>
      <w:r w:rsidRPr="00766F88">
        <w:t xml:space="preserve"> </w:t>
      </w:r>
      <w:r>
        <w:t>см. страница 9 лекции.</w:t>
      </w:r>
      <w:bookmarkEnd w:id="10"/>
    </w:p>
    <w:p w:rsidR="00766F88" w:rsidRDefault="00766F88" w:rsidP="00766F88"/>
    <w:p w:rsidR="00766F88" w:rsidRPr="00766F88" w:rsidRDefault="00766F88" w:rsidP="00766F88">
      <w:pPr>
        <w:pStyle w:val="a4"/>
        <w:rPr>
          <w:rFonts w:asciiTheme="minorHAnsi" w:hAnsiTheme="minorHAnsi"/>
        </w:rPr>
      </w:pPr>
      <w:r w:rsidRPr="00766F88">
        <w:rPr>
          <w:rFonts w:asciiTheme="minorHAnsi" w:hAnsiTheme="minorHAnsi"/>
        </w:rPr>
        <w:t xml:space="preserve">Таким образом, можно считать, что </w:t>
      </w:r>
      <w:r>
        <w:rPr>
          <w:rFonts w:asciiTheme="minorHAnsi" w:hAnsiTheme="minorHAnsi"/>
          <w:lang w:val="en-GB"/>
        </w:rPr>
        <w:t>eps</w:t>
      </w:r>
      <w:r w:rsidRPr="00766F88">
        <w:rPr>
          <w:rFonts w:asciiTheme="minorHAnsi" w:hAnsiTheme="minorHAnsi"/>
        </w:rPr>
        <w:t>_</w:t>
      </w:r>
      <w:r>
        <w:rPr>
          <w:rFonts w:asciiTheme="minorHAnsi" w:hAnsiTheme="minorHAnsi"/>
          <w:lang w:val="en-GB"/>
        </w:rPr>
        <w:t>t</w:t>
      </w:r>
      <w:r w:rsidRPr="00766F88">
        <w:rPr>
          <w:rFonts w:asciiTheme="minorHAnsi" w:hAnsiTheme="minorHAnsi"/>
        </w:rPr>
        <w:t xml:space="preserve"> случа</w:t>
      </w:r>
      <w:r>
        <w:rPr>
          <w:rFonts w:asciiTheme="minorHAnsi" w:hAnsiTheme="minorHAnsi"/>
        </w:rPr>
        <w:t>й</w:t>
      </w:r>
      <w:r w:rsidRPr="00766F88">
        <w:rPr>
          <w:rFonts w:asciiTheme="minorHAnsi" w:hAnsiTheme="minorHAnsi"/>
        </w:rPr>
        <w:t>ная величина с некоторо</w:t>
      </w:r>
      <w:r>
        <w:rPr>
          <w:rFonts w:asciiTheme="minorHAnsi" w:hAnsiTheme="minorHAnsi"/>
        </w:rPr>
        <w:t>й</w:t>
      </w:r>
      <w:r w:rsidRPr="00766F88">
        <w:rPr>
          <w:rFonts w:asciiTheme="minorHAnsi" w:hAnsiTheme="minorHAnsi"/>
        </w:rPr>
        <w:t xml:space="preserve"> функцие</w:t>
      </w:r>
      <w:r>
        <w:rPr>
          <w:rFonts w:asciiTheme="minorHAnsi" w:hAnsiTheme="minorHAnsi"/>
        </w:rPr>
        <w:t>й</w:t>
      </w:r>
      <w:r w:rsidRPr="00766F88">
        <w:rPr>
          <w:rFonts w:asciiTheme="minorHAnsi" w:hAnsiTheme="minorHAnsi"/>
        </w:rPr>
        <w:t xml:space="preserve"> распределения, которо</w:t>
      </w:r>
      <w:r>
        <w:rPr>
          <w:rFonts w:asciiTheme="minorHAnsi" w:hAnsiTheme="minorHAnsi"/>
        </w:rPr>
        <w:t>й</w:t>
      </w:r>
      <w:r w:rsidRPr="00766F88">
        <w:rPr>
          <w:rFonts w:asciiTheme="minorHAnsi" w:hAnsiTheme="minorHAnsi"/>
        </w:rPr>
        <w:t xml:space="preserve"> соответствует функция распределения случа</w:t>
      </w:r>
      <w:r>
        <w:rPr>
          <w:rFonts w:asciiTheme="minorHAnsi" w:hAnsiTheme="minorHAnsi"/>
        </w:rPr>
        <w:t>й</w:t>
      </w:r>
      <w:r w:rsidRPr="00766F88">
        <w:rPr>
          <w:rFonts w:asciiTheme="minorHAnsi" w:hAnsiTheme="minorHAnsi"/>
        </w:rPr>
        <w:t>но</w:t>
      </w:r>
      <w:r>
        <w:rPr>
          <w:rFonts w:asciiTheme="minorHAnsi" w:hAnsiTheme="minorHAnsi"/>
        </w:rPr>
        <w:t>й</w:t>
      </w:r>
      <w:r w:rsidRPr="00766F88">
        <w:rPr>
          <w:rFonts w:asciiTheme="minorHAnsi" w:hAnsiTheme="minorHAnsi"/>
        </w:rPr>
        <w:t xml:space="preserve"> величины Y</w:t>
      </w:r>
      <w:r w:rsidRPr="00766F88">
        <w:rPr>
          <w:rFonts w:asciiTheme="minorHAnsi" w:hAnsiTheme="minorHAnsi"/>
          <w:position w:val="-2"/>
        </w:rPr>
        <w:t>t</w:t>
      </w:r>
      <w:r w:rsidRPr="00766F88">
        <w:rPr>
          <w:rFonts w:asciiTheme="minorHAnsi" w:hAnsiTheme="minorHAnsi"/>
        </w:rPr>
        <w:t xml:space="preserve">. </w:t>
      </w:r>
    </w:p>
    <w:p w:rsidR="00766F88" w:rsidRDefault="007B5453" w:rsidP="007B5453">
      <w:pPr>
        <w:pStyle w:val="1"/>
      </w:pPr>
      <w:bookmarkStart w:id="11" w:name="_Toc60004431"/>
      <w:r>
        <w:t>Основные гипотезы (если они выполнены, то линейная регрессионная модель называется нормальной линейной регрессионной моделью)</w:t>
      </w:r>
      <w:bookmarkEnd w:id="11"/>
    </w:p>
    <w:p w:rsidR="007B5453" w:rsidRDefault="007B5453" w:rsidP="007B5453"/>
    <w:p w:rsidR="007B5453" w:rsidRDefault="007B5453" w:rsidP="007B5453">
      <w:r>
        <w:rPr>
          <w:noProof/>
        </w:rPr>
        <w:drawing>
          <wp:inline distT="0" distB="0" distL="0" distR="0">
            <wp:extent cx="5562600" cy="2768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0-12-27 в 16.08.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03" w:rsidRDefault="004F225E" w:rsidP="007B5453">
      <w:r>
        <w:t>Условие 3(а) – независимость дисперсии ошибок от номера наблюдения называется</w:t>
      </w:r>
    </w:p>
    <w:p w:rsidR="00891B03" w:rsidRDefault="004F225E" w:rsidP="007B5453">
      <w:bookmarkStart w:id="12" w:name="_Toc60004432"/>
      <w:r w:rsidRPr="00891B03">
        <w:rPr>
          <w:rStyle w:val="30"/>
        </w:rPr>
        <w:t>гомоскедастичностью,</w:t>
      </w:r>
      <w:bookmarkEnd w:id="12"/>
      <w:r>
        <w:t xml:space="preserve"> случай когда это условие не выполняется называют</w:t>
      </w:r>
    </w:p>
    <w:p w:rsidR="007B5453" w:rsidRDefault="004F225E" w:rsidP="00891B03">
      <w:pPr>
        <w:pStyle w:val="3"/>
      </w:pPr>
      <w:bookmarkStart w:id="13" w:name="_Toc60004433"/>
      <w:proofErr w:type="spellStart"/>
      <w:r w:rsidRPr="00891B03">
        <w:t>гетероскедастичностью</w:t>
      </w:r>
      <w:proofErr w:type="spellEnd"/>
      <w:r w:rsidRPr="00891B03">
        <w:t>.</w:t>
      </w:r>
      <w:bookmarkEnd w:id="13"/>
    </w:p>
    <w:p w:rsidR="00655E80" w:rsidRDefault="00655E80" w:rsidP="00655E80"/>
    <w:p w:rsidR="00655E80" w:rsidRDefault="00655E80" w:rsidP="00655E80">
      <w:pPr>
        <w:pStyle w:val="3"/>
      </w:pPr>
      <w:bookmarkStart w:id="14" w:name="_Toc60004434"/>
      <w:r>
        <w:t>Автокорреляция ошибок</w:t>
      </w:r>
      <w:bookmarkEnd w:id="14"/>
    </w:p>
    <w:p w:rsidR="00655E80" w:rsidRDefault="00655E80" w:rsidP="00655E80">
      <w:r>
        <w:t>Условие 3(</w:t>
      </w:r>
      <w:r>
        <w:rPr>
          <w:lang w:val="en-GB"/>
        </w:rPr>
        <w:t>b</w:t>
      </w:r>
      <w:r w:rsidRPr="00655E80">
        <w:t xml:space="preserve">) </w:t>
      </w:r>
      <w:r>
        <w:t xml:space="preserve">указывает на некоррелированность ошибок для разных наблюдений. Оно часто нарушается когда имеем дело с </w:t>
      </w:r>
      <w:proofErr w:type="spellStart"/>
      <w:r>
        <w:t>вр</w:t>
      </w:r>
      <w:proofErr w:type="spellEnd"/>
      <w:r>
        <w:t xml:space="preserve">. рядами. </w:t>
      </w:r>
    </w:p>
    <w:p w:rsidR="00655E80" w:rsidRDefault="00655E80" w:rsidP="00655E80">
      <w:pPr>
        <w:pStyle w:val="a4"/>
        <w:rPr>
          <w:rFonts w:asciiTheme="minorHAnsi" w:hAnsiTheme="minorHAnsi"/>
        </w:rPr>
      </w:pPr>
      <w:r w:rsidRPr="00655E80">
        <w:rPr>
          <w:rFonts w:asciiTheme="minorHAnsi" w:hAnsiTheme="minorHAnsi"/>
        </w:rPr>
        <w:t>В случае, когда это условие не выполняется, говорят об автокорреляции ошибок</w:t>
      </w:r>
      <w:r>
        <w:rPr>
          <w:rFonts w:asciiTheme="minorHAnsi" w:hAnsiTheme="minorHAnsi"/>
        </w:rPr>
        <w:t>.</w:t>
      </w:r>
    </w:p>
    <w:p w:rsidR="00655E80" w:rsidRDefault="00655E80" w:rsidP="00264A54">
      <w:pPr>
        <w:pStyle w:val="1"/>
      </w:pPr>
      <w:bookmarkStart w:id="15" w:name="_Toc60004435"/>
      <w:r>
        <w:lastRenderedPageBreak/>
        <w:t>Теорема Гаусса-Маркова.</w:t>
      </w:r>
      <w:r w:rsidR="00264A54">
        <w:t>(доказательство 11-14).</w:t>
      </w:r>
      <w:bookmarkEnd w:id="15"/>
    </w:p>
    <w:p w:rsidR="00655E80" w:rsidRDefault="00655E80" w:rsidP="00655E80">
      <w:pPr>
        <w:pStyle w:val="a4"/>
        <w:rPr>
          <w:rFonts w:asciiTheme="minorHAnsi" w:hAnsiTheme="minorHAnsi"/>
        </w:rPr>
      </w:pPr>
      <w:r>
        <w:rPr>
          <w:rFonts w:asciiTheme="minorHAnsi" w:hAnsiTheme="minorHAnsi"/>
        </w:rPr>
        <w:t>Оценки коэффициентов (</w:t>
      </w:r>
      <w:r>
        <w:rPr>
          <w:rFonts w:asciiTheme="minorHAnsi" w:hAnsiTheme="minorHAnsi"/>
          <w:lang w:val="en-GB"/>
        </w:rPr>
        <w:t>a</w:t>
      </w:r>
      <w:r w:rsidRPr="00655E80">
        <w:rPr>
          <w:rFonts w:asciiTheme="minorHAnsi" w:hAnsiTheme="minorHAnsi"/>
        </w:rPr>
        <w:t>,</w:t>
      </w:r>
      <w:r>
        <w:rPr>
          <w:rFonts w:asciiTheme="minorHAnsi" w:hAnsiTheme="minorHAnsi"/>
          <w:lang w:val="en-GB"/>
        </w:rPr>
        <w:t>b</w:t>
      </w:r>
      <w:r w:rsidRPr="00655E80">
        <w:rPr>
          <w:rFonts w:asciiTheme="minorHAnsi" w:hAnsiTheme="minorHAnsi"/>
        </w:rPr>
        <w:t xml:space="preserve"> – </w:t>
      </w:r>
      <w:r>
        <w:rPr>
          <w:rFonts w:asciiTheme="minorHAnsi" w:hAnsiTheme="minorHAnsi"/>
        </w:rPr>
        <w:t xml:space="preserve">с крышкой) полученные МНК являются наиболее эффективными (в смысле наименьшей дисперсии) оценками </w:t>
      </w:r>
      <w:r w:rsidR="00264A54">
        <w:rPr>
          <w:rFonts w:asciiTheme="minorHAnsi" w:hAnsiTheme="minorHAnsi"/>
        </w:rPr>
        <w:t>в классе линейных несмещенных оценок.</w:t>
      </w:r>
    </w:p>
    <w:p w:rsidR="00264A54" w:rsidRDefault="00264A54" w:rsidP="00655E80">
      <w:pPr>
        <w:pStyle w:val="a4"/>
        <w:rPr>
          <w:rFonts w:asciiTheme="minorHAnsi" w:hAnsiTheme="minorHAnsi"/>
        </w:rPr>
      </w:pPr>
      <w:r>
        <w:rPr>
          <w:rFonts w:asciiTheme="minorHAnsi" w:hAnsiTheme="minorHAnsi"/>
        </w:rPr>
        <w:t>Получили оценки МНК раньше.</w:t>
      </w:r>
    </w:p>
    <w:p w:rsidR="00264A54" w:rsidRDefault="00264A54" w:rsidP="00655E80">
      <w:pPr>
        <w:pStyle w:val="a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2) Их </w:t>
      </w:r>
      <w:proofErr w:type="spellStart"/>
      <w:r>
        <w:rPr>
          <w:rFonts w:asciiTheme="minorHAnsi" w:hAnsiTheme="minorHAnsi"/>
        </w:rPr>
        <w:t>несмещенность</w:t>
      </w:r>
      <w:proofErr w:type="spellEnd"/>
    </w:p>
    <w:p w:rsidR="00264A54" w:rsidRDefault="00264A54" w:rsidP="00655E80">
      <w:pPr>
        <w:pStyle w:val="a4"/>
        <w:rPr>
          <w:rFonts w:asciiTheme="minorHAnsi" w:hAnsiTheme="minorHAnsi"/>
        </w:rPr>
      </w:pPr>
      <w:r>
        <w:rPr>
          <w:rFonts w:asciiTheme="minorHAnsi" w:hAnsiTheme="minorHAnsi"/>
        </w:rPr>
        <w:t>3) Нашли дисперсию оценок коэффициентов (</w:t>
      </w:r>
      <w:r>
        <w:rPr>
          <w:rFonts w:asciiTheme="minorHAnsi" w:hAnsiTheme="minorHAnsi"/>
          <w:lang w:val="en-GB"/>
        </w:rPr>
        <w:t>a</w:t>
      </w:r>
      <w:r w:rsidRPr="00264A54">
        <w:rPr>
          <w:rFonts w:asciiTheme="minorHAnsi" w:hAnsiTheme="minorHAnsi"/>
        </w:rPr>
        <w:t xml:space="preserve">, </w:t>
      </w:r>
      <w:r>
        <w:rPr>
          <w:rFonts w:asciiTheme="minorHAnsi" w:hAnsiTheme="minorHAnsi"/>
          <w:lang w:val="en-GB"/>
        </w:rPr>
        <w:t>b</w:t>
      </w:r>
      <w:r w:rsidRPr="00264A5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–</w:t>
      </w:r>
      <w:r w:rsidRPr="00264A5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с крышкой).</w:t>
      </w:r>
    </w:p>
    <w:p w:rsidR="00264A54" w:rsidRDefault="00264A54" w:rsidP="00655E80">
      <w:pPr>
        <w:pStyle w:val="a4"/>
        <w:rPr>
          <w:rFonts w:asciiTheme="minorHAnsi" w:hAnsiTheme="minorHAnsi"/>
        </w:rPr>
      </w:pPr>
      <w:r>
        <w:rPr>
          <w:rFonts w:asciiTheme="minorHAnsi" w:hAnsiTheme="minorHAnsi"/>
        </w:rPr>
        <w:t>4) Показываем, что дисперсия оценок полученных МНК является наименьшей в классе всех линейных несмещенных оценок.</w:t>
      </w:r>
    </w:p>
    <w:p w:rsidR="00AE7362" w:rsidRDefault="00AE7362" w:rsidP="00AE7362">
      <w:pPr>
        <w:pStyle w:val="1"/>
        <w:rPr>
          <w:lang w:val="en-GB"/>
        </w:rPr>
      </w:pPr>
      <w:bookmarkStart w:id="16" w:name="_Toc60004436"/>
      <w:r>
        <w:t>Находим дисперсию ошибок (сигма</w:t>
      </w:r>
      <w:r>
        <w:rPr>
          <w:lang w:val="en-GB"/>
        </w:rPr>
        <w:t>^2)</w:t>
      </w:r>
      <w:bookmarkEnd w:id="16"/>
    </w:p>
    <w:p w:rsidR="00AE7362" w:rsidRDefault="00AE7362" w:rsidP="00AE7362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>
            <wp:extent cx="5727700" cy="1480457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20-12-27 в 16.34.2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961" cy="148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62" w:rsidRDefault="00AE7362" w:rsidP="00AE7362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>
            <wp:extent cx="3746500" cy="6531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0-12-27 в 16.34.3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244" cy="6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62" w:rsidRDefault="00AE7362" w:rsidP="00AE7362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>
            <wp:extent cx="5702300" cy="183968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2020-12-27 в 16.34.4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152" cy="184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62" w:rsidRDefault="00D70815" w:rsidP="005754D3">
      <w:pPr>
        <w:pStyle w:val="1"/>
      </w:pPr>
      <w:bookmarkStart w:id="17" w:name="_Toc60004437"/>
      <w:r>
        <w:t>Метод максимального правдоподобия (ММП).</w:t>
      </w:r>
      <w:bookmarkEnd w:id="17"/>
    </w:p>
    <w:p w:rsidR="00D70815" w:rsidRDefault="00D70815" w:rsidP="005754D3">
      <w:pPr>
        <w:pStyle w:val="3"/>
      </w:pPr>
      <w:bookmarkStart w:id="18" w:name="_Toc60004438"/>
      <w:r>
        <w:t>Основные моменты:</w:t>
      </w:r>
      <w:bookmarkEnd w:id="18"/>
    </w:p>
    <w:p w:rsidR="00D70815" w:rsidRDefault="00D70815" w:rsidP="00D70815">
      <w:pPr>
        <w:pStyle w:val="a7"/>
        <w:numPr>
          <w:ilvl w:val="0"/>
          <w:numId w:val="3"/>
        </w:numPr>
      </w:pPr>
      <w:r>
        <w:t>ММП помогает ответить на вопрос «каковы наиболее вероятные значения параметров модели (</w:t>
      </w:r>
      <w:r w:rsidRPr="00D70815">
        <w:rPr>
          <w:lang w:val="en-GB"/>
        </w:rPr>
        <w:t>a</w:t>
      </w:r>
      <w:r w:rsidRPr="00D70815">
        <w:t>,</w:t>
      </w:r>
      <w:r w:rsidRPr="00D70815">
        <w:rPr>
          <w:lang w:val="en-GB"/>
        </w:rPr>
        <w:t>b</w:t>
      </w:r>
      <w:r w:rsidRPr="00D70815">
        <w:t xml:space="preserve"> </w:t>
      </w:r>
      <w:r>
        <w:t>и сигма</w:t>
      </w:r>
      <w:r w:rsidRPr="00D70815">
        <w:t xml:space="preserve">^2) </w:t>
      </w:r>
      <w:r>
        <w:t>для данного набора наблюдений.</w:t>
      </w:r>
    </w:p>
    <w:p w:rsidR="00D70815" w:rsidRDefault="00D70815" w:rsidP="00D70815">
      <w:pPr>
        <w:pStyle w:val="a7"/>
        <w:numPr>
          <w:ilvl w:val="0"/>
          <w:numId w:val="3"/>
        </w:numPr>
      </w:pPr>
      <w:r>
        <w:t>Составили функцию правдоподобия и она достигает максимум в той же точке что и логарифм от функции правдоподобия. (</w:t>
      </w:r>
      <w:r w:rsidRPr="00D70815">
        <w:rPr>
          <w:lang w:val="en-GB"/>
        </w:rPr>
        <w:t>L</w:t>
      </w:r>
      <w:r w:rsidRPr="00D70815">
        <w:t xml:space="preserve"> </w:t>
      </w:r>
      <w:r>
        <w:t xml:space="preserve">и </w:t>
      </w:r>
      <w:r w:rsidRPr="00D70815">
        <w:rPr>
          <w:lang w:val="en-GB"/>
        </w:rPr>
        <w:t>ln</w:t>
      </w:r>
      <w:r w:rsidRPr="00D70815">
        <w:t>(</w:t>
      </w:r>
      <w:r w:rsidRPr="00D70815">
        <w:rPr>
          <w:lang w:val="en-GB"/>
        </w:rPr>
        <w:t>L</w:t>
      </w:r>
      <w:r w:rsidRPr="00D70815">
        <w:t>)).</w:t>
      </w:r>
    </w:p>
    <w:p w:rsidR="00D70815" w:rsidRDefault="00D70815" w:rsidP="00D70815">
      <w:pPr>
        <w:pStyle w:val="a7"/>
        <w:numPr>
          <w:ilvl w:val="0"/>
          <w:numId w:val="3"/>
        </w:numPr>
      </w:pPr>
      <w:r>
        <w:t xml:space="preserve">Оценки ММП и МНК для </w:t>
      </w:r>
      <w:r>
        <w:rPr>
          <w:lang w:val="en-GB"/>
        </w:rPr>
        <w:t>a</w:t>
      </w:r>
      <w:r w:rsidRPr="00D70815">
        <w:t>,</w:t>
      </w:r>
      <w:r>
        <w:rPr>
          <w:lang w:val="en-GB"/>
        </w:rPr>
        <w:t>b</w:t>
      </w:r>
      <w:r w:rsidRPr="00D70815">
        <w:t xml:space="preserve"> </w:t>
      </w:r>
      <w:r>
        <w:t>совпадают (</w:t>
      </w:r>
      <w:r>
        <w:rPr>
          <w:lang w:val="en-GB"/>
        </w:rPr>
        <w:t>a</w:t>
      </w:r>
      <w:r w:rsidRPr="00D70815">
        <w:t>,</w:t>
      </w:r>
      <w:r>
        <w:rPr>
          <w:lang w:val="en-GB"/>
        </w:rPr>
        <w:t>b</w:t>
      </w:r>
      <w:r w:rsidRPr="00D70815">
        <w:t xml:space="preserve"> – </w:t>
      </w:r>
      <w:r>
        <w:t>с крышкой). Для сигма</w:t>
      </w:r>
      <w:r w:rsidRPr="00D70815">
        <w:t>^2</w:t>
      </w:r>
      <w:r>
        <w:t>(с крышкой)</w:t>
      </w:r>
      <w:r w:rsidRPr="00D70815">
        <w:t xml:space="preserve"> </w:t>
      </w:r>
      <w:r>
        <w:t>не совпадают, но при этом обе имеют право на существование. Но при этом помним, что сигма</w:t>
      </w:r>
      <w:r w:rsidRPr="00D70815">
        <w:t>^2</w:t>
      </w:r>
      <w:r>
        <w:t>(с крышкой) при МНК несмещенная, следовательно для ММП смещенная.</w:t>
      </w:r>
    </w:p>
    <w:p w:rsidR="005754D3" w:rsidRDefault="005754D3" w:rsidP="005754D3">
      <w:r>
        <w:rPr>
          <w:noProof/>
        </w:rPr>
        <w:lastRenderedPageBreak/>
        <w:drawing>
          <wp:inline distT="0" distB="0" distL="0" distR="0">
            <wp:extent cx="5936615" cy="478972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2020-12-27 в 16.38.5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509" cy="48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D3" w:rsidRDefault="005754D3" w:rsidP="005754D3">
      <w:r>
        <w:rPr>
          <w:noProof/>
        </w:rPr>
        <w:drawing>
          <wp:inline distT="0" distB="0" distL="0" distR="0">
            <wp:extent cx="5763297" cy="2373086"/>
            <wp:effectExtent l="0" t="0" r="254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20-12-27 в 16.39.0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309" cy="240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D3" w:rsidRDefault="005754D3" w:rsidP="005754D3">
      <w:r>
        <w:rPr>
          <w:noProof/>
        </w:rPr>
        <w:drawing>
          <wp:inline distT="0" distB="0" distL="0" distR="0">
            <wp:extent cx="5935718" cy="1611086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2020-12-27 в 16.39.4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228" cy="162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D3" w:rsidRDefault="005754D3" w:rsidP="005754D3">
      <w:r>
        <w:rPr>
          <w:noProof/>
        </w:rPr>
        <w:drawing>
          <wp:inline distT="0" distB="0" distL="0" distR="0">
            <wp:extent cx="5936615" cy="179614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2020-12-27 в 16.39.5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877" cy="180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5F8" w:rsidRDefault="009C25F8" w:rsidP="009C25F8">
      <w:pPr>
        <w:pStyle w:val="1"/>
      </w:pPr>
      <w:bookmarkStart w:id="19" w:name="_Toc60004439"/>
      <w:r>
        <w:t>Статистические свойства МНК оценок параметров регрессии.</w:t>
      </w:r>
      <w:bookmarkEnd w:id="19"/>
    </w:p>
    <w:p w:rsidR="00BC4F3C" w:rsidRDefault="009C25F8" w:rsidP="005754D3">
      <w:r>
        <w:t xml:space="preserve">Рассматриваем нормальную линейную регрессионную модель (то есть </w:t>
      </w:r>
      <w:r>
        <w:rPr>
          <w:lang w:val="en-GB"/>
        </w:rPr>
        <w:t>eps</w:t>
      </w:r>
      <w:r w:rsidRPr="009C25F8">
        <w:t xml:space="preserve"> </w:t>
      </w:r>
      <w:r>
        <w:t>–</w:t>
      </w:r>
      <w:r w:rsidRPr="009C25F8">
        <w:t xml:space="preserve"> </w:t>
      </w:r>
      <w:r>
        <w:t xml:space="preserve">нормально распределенная </w:t>
      </w:r>
      <w:proofErr w:type="spellStart"/>
      <w:r>
        <w:t>с.в</w:t>
      </w:r>
      <w:proofErr w:type="spellEnd"/>
      <w:r>
        <w:t>.).</w:t>
      </w:r>
    </w:p>
    <w:p w:rsidR="009C25F8" w:rsidRDefault="009C25F8" w:rsidP="005754D3"/>
    <w:p w:rsidR="009C25F8" w:rsidRDefault="009C25F8" w:rsidP="00CF44FC">
      <w:pPr>
        <w:pStyle w:val="3"/>
      </w:pPr>
      <w:bookmarkStart w:id="20" w:name="_Toc60004440"/>
      <w:r>
        <w:t xml:space="preserve">Распределение оценки дисперсии ошибок </w:t>
      </w:r>
      <w:r>
        <w:rPr>
          <w:lang w:val="en-GB"/>
        </w:rPr>
        <w:t>s</w:t>
      </w:r>
      <w:r w:rsidRPr="009C25F8">
        <w:t>^2 (</w:t>
      </w:r>
      <w:r>
        <w:t>она же сигма</w:t>
      </w:r>
      <w:r w:rsidRPr="009C25F8">
        <w:t xml:space="preserve">^2- </w:t>
      </w:r>
      <w:r>
        <w:t>с крышкой).</w:t>
      </w:r>
      <w:bookmarkEnd w:id="20"/>
    </w:p>
    <w:p w:rsidR="009C25F8" w:rsidRDefault="009C25F8" w:rsidP="005754D3">
      <w:r>
        <w:rPr>
          <w:noProof/>
        </w:rPr>
        <w:drawing>
          <wp:inline distT="0" distB="0" distL="0" distR="0">
            <wp:extent cx="1567542" cy="489857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2020-12-27 в 16.57.5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777" cy="49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5F8" w:rsidRDefault="00CF44FC" w:rsidP="00CF44FC">
      <w:pPr>
        <w:pStyle w:val="3"/>
      </w:pPr>
      <w:bookmarkStart w:id="21" w:name="_Toc60004441"/>
      <w:r>
        <w:t xml:space="preserve">Независимость </w:t>
      </w:r>
      <w:r>
        <w:rPr>
          <w:lang w:val="en-GB"/>
        </w:rPr>
        <w:t>s</w:t>
      </w:r>
      <w:r w:rsidRPr="00CF44FC">
        <w:t xml:space="preserve">^2 </w:t>
      </w:r>
      <w:r>
        <w:t xml:space="preserve">и МНК оценок </w:t>
      </w:r>
      <w:r>
        <w:rPr>
          <w:lang w:val="en-GB"/>
        </w:rPr>
        <w:t>a</w:t>
      </w:r>
      <w:r w:rsidRPr="00CF44FC">
        <w:t>,</w:t>
      </w:r>
      <w:r>
        <w:rPr>
          <w:lang w:val="en-GB"/>
        </w:rPr>
        <w:t>b</w:t>
      </w:r>
      <w:r w:rsidRPr="00CF44FC">
        <w:t>-</w:t>
      </w:r>
      <w:r>
        <w:t xml:space="preserve">с крышкой.(есть доказательство </w:t>
      </w:r>
      <w:proofErr w:type="spellStart"/>
      <w:r>
        <w:t>Магнус</w:t>
      </w:r>
      <w:proofErr w:type="spellEnd"/>
      <w:r>
        <w:t xml:space="preserve"> 49)</w:t>
      </w:r>
      <w:bookmarkEnd w:id="21"/>
    </w:p>
    <w:p w:rsidR="00CF44FC" w:rsidRPr="00086581" w:rsidRDefault="00CF44FC" w:rsidP="00CF44FC">
      <w:pPr>
        <w:pStyle w:val="3"/>
      </w:pPr>
      <w:bookmarkStart w:id="22" w:name="_Toc60004442"/>
      <w:r>
        <w:t xml:space="preserve">Проверка гипотезы </w:t>
      </w:r>
      <w:r>
        <w:rPr>
          <w:lang w:val="en-GB"/>
        </w:rPr>
        <w:t>b</w:t>
      </w:r>
      <w:r w:rsidRPr="00086581">
        <w:t xml:space="preserve"> = </w:t>
      </w:r>
      <w:r>
        <w:rPr>
          <w:lang w:val="en-GB"/>
        </w:rPr>
        <w:t>b</w:t>
      </w:r>
      <w:r w:rsidRPr="00086581">
        <w:t>_0</w:t>
      </w:r>
      <w:bookmarkEnd w:id="22"/>
    </w:p>
    <w:p w:rsidR="00CF44FC" w:rsidRDefault="00CF44FC" w:rsidP="00CF44FC">
      <w:bookmarkStart w:id="23" w:name="_Toc60004443"/>
      <w:r w:rsidRPr="00DD3DB0">
        <w:rPr>
          <w:rStyle w:val="30"/>
        </w:rPr>
        <w:t>Принимаем гипотезу H_0: b = b_0</w:t>
      </w:r>
      <w:bookmarkEnd w:id="23"/>
      <w:r w:rsidRPr="00CF44FC">
        <w:t xml:space="preserve"> </w:t>
      </w:r>
      <w:r>
        <w:t xml:space="preserve">если </w:t>
      </w:r>
      <w:r>
        <w:rPr>
          <w:lang w:val="en-GB"/>
        </w:rPr>
        <w:t>t</w:t>
      </w:r>
      <w:r w:rsidRPr="00CF44FC">
        <w:t xml:space="preserve"> </w:t>
      </w:r>
      <w:r w:rsidR="00DD3DB0" w:rsidRPr="00DD3DB0">
        <w:t xml:space="preserve">&lt; </w:t>
      </w:r>
      <w:r>
        <w:rPr>
          <w:lang w:val="en-GB"/>
        </w:rPr>
        <w:t>t</w:t>
      </w:r>
      <w:r w:rsidRPr="00CF44FC">
        <w:t>(</w:t>
      </w:r>
      <w:r>
        <w:rPr>
          <w:lang w:val="en-GB"/>
        </w:rPr>
        <w:t>n</w:t>
      </w:r>
      <w:r w:rsidRPr="00CF44FC">
        <w:t>- 2)-</w:t>
      </w:r>
      <w:r>
        <w:t>Т-статистика Стьюдента.</w:t>
      </w:r>
    </w:p>
    <w:p w:rsidR="00CF44FC" w:rsidRDefault="00CF44FC" w:rsidP="00CF44FC">
      <w:r>
        <w:rPr>
          <w:noProof/>
        </w:rPr>
        <w:drawing>
          <wp:inline distT="0" distB="0" distL="0" distR="0">
            <wp:extent cx="1480457" cy="544696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20-12-27 в 17.01.4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081" cy="55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32514" cy="6515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2020-12-27 в 17.03.2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948" cy="6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FC" w:rsidRDefault="00606107" w:rsidP="00CF44FC">
      <w:r>
        <w:lastRenderedPageBreak/>
        <w:t>Альфа – доверительный уровень.</w:t>
      </w:r>
    </w:p>
    <w:p w:rsidR="00606107" w:rsidRDefault="00606107" w:rsidP="00CF44FC">
      <w:r>
        <w:t>Если смотрим альфа</w:t>
      </w:r>
      <w:r w:rsidRPr="00606107">
        <w:t>/</w:t>
      </w:r>
      <w:r>
        <w:t xml:space="preserve">2 при расчете статистики Стьюдента </w:t>
      </w:r>
      <w:r>
        <w:rPr>
          <w:lang w:val="en-GB"/>
        </w:rPr>
        <w:t>t</w:t>
      </w:r>
      <w:r w:rsidRPr="00606107">
        <w:t>(</w:t>
      </w:r>
      <w:r>
        <w:rPr>
          <w:lang w:val="en-GB"/>
        </w:rPr>
        <w:t>n</w:t>
      </w:r>
      <w:r w:rsidRPr="00606107">
        <w:t>-2)</w:t>
      </w:r>
      <w:r>
        <w:t xml:space="preserve">, то мы отвергаем гипотезу </w:t>
      </w:r>
      <w:r>
        <w:rPr>
          <w:lang w:val="en-GB"/>
        </w:rPr>
        <w:t>H</w:t>
      </w:r>
      <w:r w:rsidRPr="00606107">
        <w:t>0</w:t>
      </w:r>
      <w:r>
        <w:t xml:space="preserve"> в пользу гипотезы </w:t>
      </w:r>
      <w:r>
        <w:rPr>
          <w:lang w:val="en-GB"/>
        </w:rPr>
        <w:t>H</w:t>
      </w:r>
      <w:r w:rsidRPr="00606107">
        <w:t xml:space="preserve">1: </w:t>
      </w:r>
      <w:r>
        <w:rPr>
          <w:lang w:val="en-GB"/>
        </w:rPr>
        <w:t>b</w:t>
      </w:r>
      <w:r w:rsidRPr="00606107">
        <w:t xml:space="preserve"> != </w:t>
      </w:r>
      <w:r>
        <w:rPr>
          <w:lang w:val="en-GB"/>
        </w:rPr>
        <w:t>b</w:t>
      </w:r>
      <w:r w:rsidRPr="00606107">
        <w:t>_0.</w:t>
      </w:r>
    </w:p>
    <w:p w:rsidR="00606107" w:rsidRDefault="00606107" w:rsidP="00CF44FC">
      <w:r>
        <w:t xml:space="preserve">Если смотрим альфу при расчете Т статистики, то значит </w:t>
      </w:r>
      <w:r>
        <w:rPr>
          <w:lang w:val="en-GB"/>
        </w:rPr>
        <w:t>H</w:t>
      </w:r>
      <w:r w:rsidRPr="00606107">
        <w:t>1:</w:t>
      </w:r>
      <w:r>
        <w:rPr>
          <w:lang w:val="en-GB"/>
        </w:rPr>
        <w:t>b</w:t>
      </w:r>
      <w:r w:rsidRPr="00606107">
        <w:t>&gt;</w:t>
      </w:r>
      <w:r>
        <w:rPr>
          <w:lang w:val="en-GB"/>
        </w:rPr>
        <w:t>b</w:t>
      </w:r>
      <w:r w:rsidRPr="00606107">
        <w:t>_0;</w:t>
      </w:r>
    </w:p>
    <w:p w:rsidR="00606107" w:rsidRDefault="00606107" w:rsidP="00CF44FC">
      <w:bookmarkStart w:id="24" w:name="_Toc60004444"/>
      <w:r w:rsidRPr="00153AAE">
        <w:rPr>
          <w:rStyle w:val="30"/>
        </w:rPr>
        <w:t>Доверительный интервал</w:t>
      </w:r>
      <w:bookmarkEnd w:id="24"/>
      <w:r>
        <w:t xml:space="preserve"> это Т-статистика +- </w:t>
      </w:r>
      <w:r>
        <w:rPr>
          <w:lang w:val="en-GB"/>
        </w:rPr>
        <w:t>b</w:t>
      </w:r>
      <w:r w:rsidRPr="00606107">
        <w:t>-</w:t>
      </w:r>
      <w:r>
        <w:t>с крышкой(оценка коэффициента).</w:t>
      </w:r>
    </w:p>
    <w:p w:rsidR="00606107" w:rsidRDefault="00606107" w:rsidP="00CF44FC">
      <w:bookmarkStart w:id="25" w:name="_Toc60004445"/>
      <w:r w:rsidRPr="00153AAE">
        <w:rPr>
          <w:rStyle w:val="30"/>
        </w:rPr>
        <w:t>Доверительный интервал</w:t>
      </w:r>
      <w:bookmarkEnd w:id="25"/>
      <w:r>
        <w:t xml:space="preserve"> накрывает истинное значение параметра </w:t>
      </w:r>
      <w:r>
        <w:rPr>
          <w:lang w:val="en-GB"/>
        </w:rPr>
        <w:t>b</w:t>
      </w:r>
      <w:r w:rsidRPr="00606107">
        <w:t xml:space="preserve"> </w:t>
      </w:r>
      <w:r>
        <w:t>с заданным процентом точности (100 – альфа).</w:t>
      </w:r>
    </w:p>
    <w:p w:rsidR="00671625" w:rsidRDefault="00FA77B7" w:rsidP="00671625">
      <w:pPr>
        <w:pStyle w:val="1"/>
      </w:pPr>
      <w:bookmarkStart w:id="26" w:name="_Toc60004446"/>
      <w:r>
        <w:t xml:space="preserve">Анализ вариации(разброс) </w:t>
      </w:r>
      <w:r w:rsidR="00671625">
        <w:t>зависимой переменной в регрессии(</w:t>
      </w:r>
      <w:r w:rsidR="00671625">
        <w:rPr>
          <w:lang w:val="en-GB"/>
        </w:rPr>
        <w:t>TSS</w:t>
      </w:r>
      <w:r w:rsidR="00671625" w:rsidRPr="00671625">
        <w:t xml:space="preserve">, </w:t>
      </w:r>
      <w:r w:rsidR="00671625">
        <w:rPr>
          <w:lang w:val="en-GB"/>
        </w:rPr>
        <w:t>RSS</w:t>
      </w:r>
      <w:r w:rsidR="00671625" w:rsidRPr="00671625">
        <w:t xml:space="preserve">, </w:t>
      </w:r>
      <w:r w:rsidR="00671625">
        <w:rPr>
          <w:lang w:val="en-GB"/>
        </w:rPr>
        <w:t>ESS</w:t>
      </w:r>
      <w:r w:rsidR="00671625" w:rsidRPr="00671625">
        <w:t>)</w:t>
      </w:r>
      <w:r w:rsidR="00671625">
        <w:t>.</w:t>
      </w:r>
      <w:bookmarkEnd w:id="26"/>
    </w:p>
    <w:p w:rsidR="00671625" w:rsidRDefault="00671625" w:rsidP="00671625">
      <w:r>
        <w:t>Сумм(</w:t>
      </w:r>
      <w:r>
        <w:rPr>
          <w:lang w:val="en-GB"/>
        </w:rPr>
        <w:t>Y</w:t>
      </w:r>
      <w:r w:rsidRPr="00671625">
        <w:t>_</w:t>
      </w:r>
      <w:r>
        <w:rPr>
          <w:lang w:val="en-GB"/>
        </w:rPr>
        <w:t>t</w:t>
      </w:r>
      <w:r w:rsidRPr="00671625">
        <w:t xml:space="preserve"> – </w:t>
      </w:r>
      <w:r>
        <w:rPr>
          <w:lang w:val="en-GB"/>
        </w:rPr>
        <w:t>Y</w:t>
      </w:r>
      <w:r w:rsidRPr="00671625">
        <w:t>_</w:t>
      </w:r>
      <w:r>
        <w:t>ср)</w:t>
      </w:r>
      <w:r w:rsidRPr="00671625">
        <w:t xml:space="preserve">^2 – </w:t>
      </w:r>
      <w:r>
        <w:t xml:space="preserve">разброс </w:t>
      </w:r>
      <w:r>
        <w:rPr>
          <w:lang w:val="en-GB"/>
        </w:rPr>
        <w:t>Y</w:t>
      </w:r>
      <w:r w:rsidRPr="00671625">
        <w:t>_</w:t>
      </w:r>
      <w:r>
        <w:rPr>
          <w:lang w:val="en-GB"/>
        </w:rPr>
        <w:t>t</w:t>
      </w:r>
      <w:r w:rsidRPr="00671625">
        <w:t xml:space="preserve"> </w:t>
      </w:r>
      <w:r>
        <w:t>вокруг среднего.</w:t>
      </w:r>
    </w:p>
    <w:p w:rsidR="00FA77B7" w:rsidRDefault="00671625" w:rsidP="00671625">
      <w:r>
        <w:rPr>
          <w:noProof/>
        </w:rPr>
        <w:drawing>
          <wp:inline distT="0" distB="0" distL="0" distR="0">
            <wp:extent cx="5936380" cy="1905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2020-12-27 в 17.38.1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38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71625" w:rsidRDefault="00671625" w:rsidP="00671625">
      <w:r>
        <w:rPr>
          <w:lang w:val="en-GB"/>
        </w:rPr>
        <w:t>TSS</w:t>
      </w:r>
      <w:r w:rsidRPr="00671625">
        <w:t xml:space="preserve"> – </w:t>
      </w:r>
      <w:r>
        <w:t xml:space="preserve">вся дисперсия. </w:t>
      </w:r>
      <w:r>
        <w:rPr>
          <w:lang w:val="en-GB"/>
        </w:rPr>
        <w:t>ESS</w:t>
      </w:r>
      <w:r w:rsidRPr="00671625">
        <w:t xml:space="preserve"> – </w:t>
      </w:r>
      <w:r>
        <w:t xml:space="preserve">необъясненная часть дисперсии. </w:t>
      </w:r>
      <w:r>
        <w:rPr>
          <w:lang w:val="en-GB"/>
        </w:rPr>
        <w:t>RSS</w:t>
      </w:r>
      <w:r w:rsidRPr="00671625">
        <w:t xml:space="preserve"> </w:t>
      </w:r>
      <w:r>
        <w:t>–</w:t>
      </w:r>
      <w:r w:rsidRPr="00671625">
        <w:t xml:space="preserve"> </w:t>
      </w:r>
      <w:r>
        <w:t>объясненная часть дисперсии.</w:t>
      </w:r>
    </w:p>
    <w:p w:rsidR="00671625" w:rsidRDefault="00671625" w:rsidP="00671625"/>
    <w:p w:rsidR="008B678F" w:rsidRDefault="008B678F" w:rsidP="008B678F">
      <w:pPr>
        <w:pStyle w:val="1"/>
      </w:pPr>
      <w:bookmarkStart w:id="27" w:name="_Статистика_R^2_–"/>
      <w:bookmarkStart w:id="28" w:name="_Toc60004447"/>
      <w:bookmarkEnd w:id="27"/>
      <w:r>
        <w:t xml:space="preserve">Статистика </w:t>
      </w:r>
      <w:r>
        <w:rPr>
          <w:lang w:val="en-GB"/>
        </w:rPr>
        <w:t>R</w:t>
      </w:r>
      <w:r w:rsidRPr="00086581">
        <w:t xml:space="preserve">^2 – </w:t>
      </w:r>
      <w:r>
        <w:t>коэффициент детерминации.</w:t>
      </w:r>
      <w:bookmarkEnd w:id="28"/>
    </w:p>
    <w:p w:rsidR="008B678F" w:rsidRDefault="008B678F" w:rsidP="008B678F">
      <w:r>
        <w:t xml:space="preserve">Коэффициентов детерминации, или долей объясненной дисперсии называется величина </w:t>
      </w:r>
    </w:p>
    <w:p w:rsidR="008B678F" w:rsidRDefault="008B678F" w:rsidP="008B678F">
      <w:pPr>
        <w:rPr>
          <w:lang w:val="en-GB"/>
        </w:rPr>
      </w:pPr>
      <w:r>
        <w:rPr>
          <w:lang w:val="en-GB"/>
        </w:rPr>
        <w:t>R^2 = 1 – ESS/TSS = RSS/TSS.</w:t>
      </w:r>
    </w:p>
    <w:p w:rsidR="008B678F" w:rsidRDefault="008B678F" w:rsidP="008B678F">
      <w:r w:rsidRPr="008B678F">
        <w:t>(</w:t>
      </w:r>
      <w:r>
        <w:t>имеет смысл если константа включена в число объясняющих параметров регрессии).</w:t>
      </w:r>
    </w:p>
    <w:p w:rsidR="008B678F" w:rsidRPr="00086581" w:rsidRDefault="008B678F" w:rsidP="008B678F">
      <w:r w:rsidRPr="00086581">
        <w:t xml:space="preserve">0 &lt;= </w:t>
      </w:r>
      <w:r>
        <w:rPr>
          <w:lang w:val="en-GB"/>
        </w:rPr>
        <w:t>R</w:t>
      </w:r>
      <w:r w:rsidRPr="00086581">
        <w:t>^2 &lt;= 1</w:t>
      </w:r>
    </w:p>
    <w:p w:rsidR="008B678F" w:rsidRDefault="008B678F" w:rsidP="008B678F">
      <w:r>
        <w:t xml:space="preserve">Если 0, то регрессия ничего не дает, то есть </w:t>
      </w:r>
      <w:r>
        <w:rPr>
          <w:lang w:val="en-GB"/>
        </w:rPr>
        <w:t>X</w:t>
      </w:r>
      <w:r w:rsidRPr="008B678F">
        <w:t>_</w:t>
      </w:r>
      <w:r>
        <w:rPr>
          <w:lang w:val="en-GB"/>
        </w:rPr>
        <w:t>t</w:t>
      </w:r>
      <w:r w:rsidRPr="008B678F">
        <w:t xml:space="preserve"> </w:t>
      </w:r>
      <w:r>
        <w:t xml:space="preserve">не улучшают качество предсказаний </w:t>
      </w:r>
      <w:r>
        <w:rPr>
          <w:lang w:val="en-GB"/>
        </w:rPr>
        <w:t>Y</w:t>
      </w:r>
      <w:r w:rsidRPr="008B678F">
        <w:t>_</w:t>
      </w:r>
      <w:r>
        <w:rPr>
          <w:lang w:val="en-GB"/>
        </w:rPr>
        <w:t>t</w:t>
      </w:r>
      <w:r w:rsidRPr="008B678F">
        <w:t xml:space="preserve"> </w:t>
      </w:r>
      <w:r>
        <w:t xml:space="preserve">по сравнению с тривиальной оценкой </w:t>
      </w:r>
      <w:r>
        <w:rPr>
          <w:lang w:val="en-GB"/>
        </w:rPr>
        <w:t>Y</w:t>
      </w:r>
      <w:r w:rsidRPr="008B678F">
        <w:t>_</w:t>
      </w:r>
      <w:r>
        <w:rPr>
          <w:lang w:val="en-GB"/>
        </w:rPr>
        <w:t>t</w:t>
      </w:r>
      <w:r w:rsidRPr="008B678F">
        <w:t>-</w:t>
      </w:r>
      <w:r>
        <w:t xml:space="preserve">с крышкой = </w:t>
      </w:r>
      <w:r>
        <w:rPr>
          <w:lang w:val="en-GB"/>
        </w:rPr>
        <w:t>Y</w:t>
      </w:r>
      <w:r w:rsidRPr="008B678F">
        <w:t>_</w:t>
      </w:r>
      <w:r>
        <w:t>ср</w:t>
      </w:r>
    </w:p>
    <w:p w:rsidR="008B678F" w:rsidRDefault="008B678F" w:rsidP="008B678F"/>
    <w:p w:rsidR="008B678F" w:rsidRDefault="008B678F" w:rsidP="008B678F">
      <w:r>
        <w:rPr>
          <w:lang w:val="en-GB"/>
        </w:rPr>
        <w:t>R</w:t>
      </w:r>
      <w:r w:rsidRPr="008B678F">
        <w:t xml:space="preserve">^2 = 1 </w:t>
      </w:r>
      <w:r>
        <w:t xml:space="preserve">точная подгонка, то есть все остатки регрессии </w:t>
      </w:r>
      <w:r>
        <w:rPr>
          <w:lang w:val="en-GB"/>
        </w:rPr>
        <w:t>e</w:t>
      </w:r>
      <w:r w:rsidRPr="008B678F">
        <w:t>_</w:t>
      </w:r>
      <w:r>
        <w:rPr>
          <w:lang w:val="en-GB"/>
        </w:rPr>
        <w:t>t</w:t>
      </w:r>
      <w:r w:rsidRPr="008B678F">
        <w:t xml:space="preserve"> = 0.</w:t>
      </w:r>
      <w:r>
        <w:t xml:space="preserve"> </w:t>
      </w:r>
    </w:p>
    <w:p w:rsidR="008B678F" w:rsidRDefault="008B678F" w:rsidP="008B678F"/>
    <w:p w:rsidR="008B678F" w:rsidRDefault="00144FF0" w:rsidP="00144FF0">
      <w:pPr>
        <w:pStyle w:val="1"/>
      </w:pPr>
      <w:bookmarkStart w:id="29" w:name="_Toc60004448"/>
      <w:r>
        <w:rPr>
          <w:lang w:val="en-GB"/>
        </w:rPr>
        <w:t>F</w:t>
      </w:r>
      <w:r w:rsidRPr="00144FF0">
        <w:t>-</w:t>
      </w:r>
      <w:r>
        <w:t xml:space="preserve">статистика для проверки гипотезы </w:t>
      </w:r>
      <w:r>
        <w:rPr>
          <w:lang w:val="en-GB"/>
        </w:rPr>
        <w:t>H</w:t>
      </w:r>
      <w:r w:rsidRPr="00144FF0">
        <w:t xml:space="preserve">0: </w:t>
      </w:r>
      <w:r>
        <w:rPr>
          <w:lang w:val="en-GB"/>
        </w:rPr>
        <w:t>b</w:t>
      </w:r>
      <w:r w:rsidRPr="00144FF0">
        <w:t xml:space="preserve"> </w:t>
      </w:r>
      <w:r>
        <w:t>–</w:t>
      </w:r>
      <w:r w:rsidRPr="00144FF0">
        <w:t xml:space="preserve"> </w:t>
      </w:r>
      <w:r>
        <w:rPr>
          <w:lang w:val="en-GB"/>
        </w:rPr>
        <w:t>b</w:t>
      </w:r>
      <w:r w:rsidRPr="00144FF0">
        <w:t>_0 = 0;</w:t>
      </w:r>
      <w:bookmarkEnd w:id="29"/>
    </w:p>
    <w:p w:rsidR="00144FF0" w:rsidRDefault="00144FF0" w:rsidP="008B678F">
      <w:r>
        <w:rPr>
          <w:noProof/>
        </w:rPr>
        <w:drawing>
          <wp:inline distT="0" distB="0" distL="0" distR="0">
            <wp:extent cx="5934985" cy="1545772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 экрана 2020-12-27 в 17.46.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014" cy="155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FF0" w:rsidRDefault="00144FF0" w:rsidP="008B678F">
      <w:r>
        <w:rPr>
          <w:noProof/>
        </w:rPr>
        <w:lastRenderedPageBreak/>
        <w:drawing>
          <wp:inline distT="0" distB="0" distL="0" distR="0">
            <wp:extent cx="5936615" cy="1143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нимок экрана 2020-12-27 в 17.47.0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973" cy="114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FF0" w:rsidRDefault="005275AB" w:rsidP="005275AB">
      <w:pPr>
        <w:pStyle w:val="1"/>
      </w:pPr>
      <w:bookmarkStart w:id="30" w:name="_Toc60004449"/>
      <w:r>
        <w:t>Модель множественной регрессии.</w:t>
      </w:r>
      <w:bookmarkEnd w:id="30"/>
    </w:p>
    <w:p w:rsidR="005275AB" w:rsidRDefault="005275AB" w:rsidP="008B678F">
      <w:r>
        <w:rPr>
          <w:noProof/>
        </w:rPr>
        <w:drawing>
          <wp:inline distT="0" distB="0" distL="0" distR="0">
            <wp:extent cx="5931168" cy="12083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2020-12-27 в 17.50.1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603" cy="122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F" w:rsidRDefault="001D67AF" w:rsidP="001D67AF">
      <w:pPr>
        <w:pStyle w:val="1"/>
      </w:pPr>
      <w:bookmarkStart w:id="31" w:name="_Toc60004450"/>
      <w:r>
        <w:t>Основные гипотезы (если они выполнены, то модель называется Нормальной Линейной Регрессионной)</w:t>
      </w:r>
      <w:bookmarkEnd w:id="31"/>
    </w:p>
    <w:p w:rsidR="001D67AF" w:rsidRDefault="001D67AF" w:rsidP="001D67AF">
      <w:r>
        <w:rPr>
          <w:noProof/>
        </w:rPr>
        <w:drawing>
          <wp:inline distT="0" distB="0" distL="0" distR="0">
            <wp:extent cx="5936615" cy="4463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0-12-27 в 17.50.3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978" cy="4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F" w:rsidRDefault="001D67AF" w:rsidP="001D67AF">
      <w:r>
        <w:rPr>
          <w:noProof/>
        </w:rPr>
        <w:drawing>
          <wp:inline distT="0" distB="0" distL="0" distR="0">
            <wp:extent cx="5935426" cy="20465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нимок экрана 2020-12-27 в 17.50.4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852" cy="205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F" w:rsidRDefault="00A741B4" w:rsidP="00A741B4">
      <w:pPr>
        <w:pStyle w:val="1"/>
      </w:pPr>
      <w:bookmarkStart w:id="32" w:name="_Toc60004451"/>
      <w:r>
        <w:t>Матричный вид этих гипотез.</w:t>
      </w:r>
      <w:bookmarkEnd w:id="32"/>
    </w:p>
    <w:p w:rsidR="00A741B4" w:rsidRDefault="00A741B4" w:rsidP="00A741B4">
      <w:r>
        <w:rPr>
          <w:noProof/>
        </w:rPr>
        <w:drawing>
          <wp:inline distT="0" distB="0" distL="0" distR="0">
            <wp:extent cx="5936091" cy="283028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20-12-27 в 17.56.1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249" cy="283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1B4" w:rsidRDefault="00A741B4" w:rsidP="00A741B4">
      <w:pPr>
        <w:pStyle w:val="1"/>
      </w:pPr>
      <w:bookmarkStart w:id="33" w:name="_Toc60004452"/>
      <w:r>
        <w:lastRenderedPageBreak/>
        <w:t>Теорема Гаусса-Маркова для множественной регрессии.</w:t>
      </w:r>
      <w:bookmarkEnd w:id="33"/>
    </w:p>
    <w:p w:rsidR="00A741B4" w:rsidRDefault="00307EF1" w:rsidP="00A741B4">
      <w:r>
        <w:rPr>
          <w:noProof/>
        </w:rPr>
        <w:drawing>
          <wp:inline distT="0" distB="0" distL="0" distR="0">
            <wp:extent cx="5936615" cy="210094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нимок экрана 2020-12-27 в 17.56.2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707" cy="21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276" w:rsidRDefault="00261276" w:rsidP="00261276">
      <w:pPr>
        <w:pStyle w:val="1"/>
      </w:pPr>
      <w:bookmarkStart w:id="34" w:name="_Toc60004453"/>
      <w:r w:rsidRPr="00261276">
        <w:t>Статистические свойства МНК-оценок.</w:t>
      </w:r>
      <w:bookmarkEnd w:id="34"/>
    </w:p>
    <w:p w:rsidR="00261276" w:rsidRPr="00086581" w:rsidRDefault="00261276" w:rsidP="00261276">
      <w:pPr>
        <w:pStyle w:val="3"/>
      </w:pPr>
      <w:bookmarkStart w:id="35" w:name="_Toc60004454"/>
      <w:r w:rsidRPr="00261276">
        <w:t>Оценка дисперсии ошибок</w:t>
      </w:r>
      <w:r>
        <w:t xml:space="preserve"> сигма</w:t>
      </w:r>
      <w:r w:rsidRPr="00261276">
        <w:t>^2 (</w:t>
      </w:r>
      <w:r>
        <w:t xml:space="preserve">оценка </w:t>
      </w:r>
      <w:r>
        <w:rPr>
          <w:lang w:val="en-GB"/>
        </w:rPr>
        <w:t>sigma</w:t>
      </w:r>
      <w:r w:rsidRPr="00261276">
        <w:t xml:space="preserve">^2 </w:t>
      </w:r>
      <w:r>
        <w:t xml:space="preserve">это </w:t>
      </w:r>
      <w:r>
        <w:rPr>
          <w:lang w:val="en-GB"/>
        </w:rPr>
        <w:t>s</w:t>
      </w:r>
      <w:r w:rsidRPr="00261276">
        <w:t xml:space="preserve">^2). </w:t>
      </w:r>
      <w:r>
        <w:t xml:space="preserve">Распределение </w:t>
      </w:r>
      <w:r>
        <w:rPr>
          <w:lang w:val="en-GB"/>
        </w:rPr>
        <w:t>s</w:t>
      </w:r>
      <w:r w:rsidRPr="00086581">
        <w:t>^2.</w:t>
      </w:r>
      <w:bookmarkEnd w:id="35"/>
    </w:p>
    <w:p w:rsidR="00261276" w:rsidRDefault="00460286" w:rsidP="00261276">
      <w:r>
        <w:t xml:space="preserve">(Доказательство страница 74 </w:t>
      </w:r>
      <w:proofErr w:type="spellStart"/>
      <w:r>
        <w:t>Магнус</w:t>
      </w:r>
      <w:proofErr w:type="spellEnd"/>
      <w:r>
        <w:t>)</w:t>
      </w:r>
    </w:p>
    <w:p w:rsidR="00DE0573" w:rsidRDefault="00DE0573" w:rsidP="00261276">
      <w:r>
        <w:rPr>
          <w:noProof/>
        </w:rPr>
        <w:drawing>
          <wp:inline distT="0" distB="0" distL="0" distR="0">
            <wp:extent cx="5936615" cy="844061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Снимок экрана 2020-12-27 в 22.46.4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066" cy="84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286" w:rsidRDefault="00460286" w:rsidP="00261276">
      <w:r>
        <w:rPr>
          <w:noProof/>
        </w:rPr>
        <w:drawing>
          <wp:inline distT="0" distB="0" distL="0" distR="0">
            <wp:extent cx="5936615" cy="315686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нимок экрана 2020-12-27 в 18.02.4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002" cy="32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286" w:rsidRDefault="00460286" w:rsidP="00261276">
      <w:r>
        <w:rPr>
          <w:noProof/>
        </w:rPr>
        <w:drawing>
          <wp:inline distT="0" distB="0" distL="0" distR="0">
            <wp:extent cx="5936615" cy="685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нимок экрана 2020-12-27 в 18.02.2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040" cy="69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286" w:rsidRDefault="00095075" w:rsidP="00095075">
      <w:pPr>
        <w:pStyle w:val="1"/>
      </w:pPr>
      <w:bookmarkStart w:id="36" w:name="_Toc60004455"/>
      <w:r>
        <w:rPr>
          <w:lang w:val="en-GB"/>
        </w:rPr>
        <w:t xml:space="preserve">R^2 </w:t>
      </w:r>
      <w:r>
        <w:t>множественной регрессии.</w:t>
      </w:r>
      <w:bookmarkEnd w:id="36"/>
    </w:p>
    <w:p w:rsidR="00095075" w:rsidRDefault="00095075" w:rsidP="00261276">
      <w:r>
        <w:rPr>
          <w:noProof/>
        </w:rPr>
        <w:drawing>
          <wp:inline distT="0" distB="0" distL="0" distR="0">
            <wp:extent cx="5936615" cy="2449286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нимок экрана 2020-12-27 в 18.08.4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826" cy="245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075" w:rsidRDefault="00095075" w:rsidP="00261276">
      <w:r>
        <w:rPr>
          <w:noProof/>
        </w:rPr>
        <w:drawing>
          <wp:inline distT="0" distB="0" distL="0" distR="0">
            <wp:extent cx="5936615" cy="544286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нимок экрана 2020-12-27 в 18.08.4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687" cy="54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075" w:rsidRDefault="00095075" w:rsidP="00261276">
      <w:r>
        <w:rPr>
          <w:noProof/>
        </w:rPr>
        <w:lastRenderedPageBreak/>
        <w:drawing>
          <wp:inline distT="0" distB="0" distL="0" distR="0">
            <wp:extent cx="5936615" cy="1175657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нимок экрана 2020-12-27 в 18.08.5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566" cy="118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7F7" w:rsidRPr="00E627F7" w:rsidRDefault="00341BAF" w:rsidP="00261276">
      <w:hyperlink w:anchor="_Статистика_R^2_–" w:history="1">
        <w:r w:rsidR="00E627F7" w:rsidRPr="00E627F7">
          <w:rPr>
            <w:rStyle w:val="a6"/>
          </w:rPr>
          <w:t xml:space="preserve">См. Линейную регрессию там есть некоторые значения </w:t>
        </w:r>
        <w:r w:rsidR="00E627F7" w:rsidRPr="00E627F7">
          <w:rPr>
            <w:rStyle w:val="a6"/>
            <w:lang w:val="en-GB"/>
          </w:rPr>
          <w:t>R</w:t>
        </w:r>
        <w:r w:rsidR="00E627F7" w:rsidRPr="00E627F7">
          <w:rPr>
            <w:rStyle w:val="a6"/>
          </w:rPr>
          <w:t>^2. (=0, =1).</w:t>
        </w:r>
      </w:hyperlink>
    </w:p>
    <w:p w:rsidR="00095075" w:rsidRDefault="00095075" w:rsidP="00E627F7">
      <w:pPr>
        <w:pStyle w:val="1"/>
      </w:pPr>
      <w:bookmarkStart w:id="37" w:name="_Toc60004456"/>
      <w:r>
        <w:t xml:space="preserve">Скорректированный </w:t>
      </w:r>
      <w:r>
        <w:rPr>
          <w:lang w:val="en-GB"/>
        </w:rPr>
        <w:t>R</w:t>
      </w:r>
      <w:r w:rsidRPr="00E627F7">
        <w:t>^2</w:t>
      </w:r>
      <w:r w:rsidR="00E627F7" w:rsidRPr="00E627F7">
        <w:t xml:space="preserve"> (</w:t>
      </w:r>
      <w:r w:rsidR="00E627F7">
        <w:rPr>
          <w:lang w:val="en-GB"/>
        </w:rPr>
        <w:t>R</w:t>
      </w:r>
      <w:r w:rsidR="00E627F7" w:rsidRPr="00E627F7">
        <w:t>^2_</w:t>
      </w:r>
      <w:proofErr w:type="spellStart"/>
      <w:r w:rsidR="00E627F7">
        <w:rPr>
          <w:lang w:val="en-GB"/>
        </w:rPr>
        <w:t>adj</w:t>
      </w:r>
      <w:proofErr w:type="spellEnd"/>
      <w:r w:rsidR="00E627F7" w:rsidRPr="00E627F7">
        <w:t xml:space="preserve">) </w:t>
      </w:r>
      <w:proofErr w:type="spellStart"/>
      <w:r w:rsidR="00E627F7">
        <w:t>взялася</w:t>
      </w:r>
      <w:proofErr w:type="spellEnd"/>
      <w:r w:rsidR="00E627F7">
        <w:t xml:space="preserve"> из-за недостатков </w:t>
      </w:r>
      <w:r w:rsidR="00E627F7">
        <w:rPr>
          <w:lang w:val="en-GB"/>
        </w:rPr>
        <w:t>R</w:t>
      </w:r>
      <w:r w:rsidR="00E627F7" w:rsidRPr="00E627F7">
        <w:t>^2.</w:t>
      </w:r>
      <w:bookmarkEnd w:id="37"/>
    </w:p>
    <w:p w:rsidR="00E627F7" w:rsidRDefault="00E627F7" w:rsidP="00E627F7">
      <w:r>
        <w:rPr>
          <w:noProof/>
        </w:rPr>
        <w:drawing>
          <wp:inline distT="0" distB="0" distL="0" distR="0">
            <wp:extent cx="5936615" cy="141514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нимок экрана 2020-12-27 в 18.09.1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121" cy="141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F0B" w:rsidRDefault="00B04F0B" w:rsidP="00E627F7">
      <w:r>
        <w:rPr>
          <w:noProof/>
        </w:rPr>
        <w:drawing>
          <wp:inline distT="0" distB="0" distL="0" distR="0">
            <wp:extent cx="5936615" cy="1012372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нимок экрана 2020-12-27 в 18.09.25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987" cy="101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F0B" w:rsidRPr="00B04F0B" w:rsidRDefault="00B04F0B" w:rsidP="00B04F0B">
      <w:pPr>
        <w:pStyle w:val="3"/>
      </w:pPr>
      <w:bookmarkStart w:id="38" w:name="_Toc60004457"/>
      <w:r>
        <w:t xml:space="preserve">Свойства скорректированного </w:t>
      </w:r>
      <w:r>
        <w:rPr>
          <w:lang w:val="en-GB"/>
        </w:rPr>
        <w:t>R</w:t>
      </w:r>
      <w:r w:rsidRPr="00B04F0B">
        <w:t>^2 (</w:t>
      </w:r>
      <w:r>
        <w:t>и вообще мы считали его разным, поэтому можно не брать формулу написанную выше)</w:t>
      </w:r>
      <w:r w:rsidRPr="00B04F0B">
        <w:t>.</w:t>
      </w:r>
      <w:bookmarkEnd w:id="38"/>
    </w:p>
    <w:p w:rsidR="00B04F0B" w:rsidRDefault="00B04F0B" w:rsidP="00E627F7">
      <w:r>
        <w:rPr>
          <w:noProof/>
        </w:rPr>
        <w:drawing>
          <wp:inline distT="0" distB="0" distL="0" distR="0">
            <wp:extent cx="5936615" cy="1469572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нимок экрана 2020-12-27 в 18.09.3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740" cy="147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F0B" w:rsidRDefault="00AE739A" w:rsidP="00AE739A">
      <w:pPr>
        <w:pStyle w:val="1"/>
      </w:pPr>
      <w:bookmarkStart w:id="39" w:name="_Toc60004458"/>
      <w:r>
        <w:t>Проверка гипотез.</w:t>
      </w:r>
      <w:bookmarkEnd w:id="39"/>
    </w:p>
    <w:p w:rsidR="00AE739A" w:rsidRPr="00AE739A" w:rsidRDefault="00AE739A" w:rsidP="00AE739A">
      <w:pPr>
        <w:pStyle w:val="3"/>
      </w:pPr>
      <w:bookmarkStart w:id="40" w:name="_Toc60004459"/>
      <w:r>
        <w:t xml:space="preserve">Т-статистика Стьюдента(проверка отдельных значений коэффициентов </w:t>
      </w:r>
      <w:r>
        <w:rPr>
          <w:lang w:val="en-GB"/>
        </w:rPr>
        <w:t>betta</w:t>
      </w:r>
      <w:r w:rsidRPr="00AE739A">
        <w:t>_</w:t>
      </w:r>
      <w:proofErr w:type="spellStart"/>
      <w:r>
        <w:rPr>
          <w:lang w:val="en-GB"/>
        </w:rPr>
        <w:t>i</w:t>
      </w:r>
      <w:proofErr w:type="spellEnd"/>
      <w:r w:rsidRPr="00AE739A">
        <w:t>)</w:t>
      </w:r>
      <w:bookmarkEnd w:id="40"/>
    </w:p>
    <w:p w:rsidR="00AE739A" w:rsidRDefault="00AE739A" w:rsidP="00AE739A">
      <w:r>
        <w:rPr>
          <w:noProof/>
        </w:rPr>
        <w:drawing>
          <wp:inline distT="0" distB="0" distL="0" distR="0">
            <wp:extent cx="5935261" cy="241662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нимок экрана 2020-12-27 в 18.15.35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472" cy="243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9A" w:rsidRDefault="00AE739A" w:rsidP="00AE739A">
      <w:r>
        <w:rPr>
          <w:noProof/>
        </w:rPr>
        <w:lastRenderedPageBreak/>
        <w:drawing>
          <wp:inline distT="0" distB="0" distL="0" distR="0">
            <wp:extent cx="5934674" cy="1828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нимок экрана 2020-12-27 в 18.16.2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166" cy="183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9A" w:rsidRPr="00AE739A" w:rsidRDefault="00AE739A" w:rsidP="00AE739A">
      <w:pPr>
        <w:pStyle w:val="3"/>
        <w:rPr>
          <w:lang w:val="en-GB"/>
        </w:rPr>
      </w:pPr>
      <w:r>
        <w:t xml:space="preserve"> </w:t>
      </w:r>
      <w:bookmarkStart w:id="41" w:name="_Toc60004460"/>
      <w:r>
        <w:rPr>
          <w:lang w:val="en-GB"/>
        </w:rPr>
        <w:t>F</w:t>
      </w:r>
      <w:r w:rsidRPr="00AE739A">
        <w:t>-</w:t>
      </w:r>
      <w:r>
        <w:t>статистика Фишера</w:t>
      </w:r>
      <w:r w:rsidRPr="00AE739A">
        <w:t>(</w:t>
      </w:r>
      <w:r>
        <w:t xml:space="preserve">проверяем что все коэффициенты </w:t>
      </w:r>
      <w:r>
        <w:rPr>
          <w:lang w:val="en-GB"/>
        </w:rPr>
        <w:t>betta</w:t>
      </w:r>
      <w:r w:rsidRPr="00AE739A">
        <w:t xml:space="preserve"> = 0). </w:t>
      </w:r>
      <w:r>
        <w:t xml:space="preserve">Использует </w:t>
      </w:r>
      <w:r>
        <w:rPr>
          <w:lang w:val="en-GB"/>
        </w:rPr>
        <w:t>R^2.</w:t>
      </w:r>
      <w:bookmarkEnd w:id="41"/>
    </w:p>
    <w:p w:rsidR="00AE739A" w:rsidRDefault="00AE739A" w:rsidP="00AE739A">
      <w:r>
        <w:rPr>
          <w:noProof/>
        </w:rPr>
        <w:drawing>
          <wp:inline distT="0" distB="0" distL="0" distR="0">
            <wp:extent cx="5935625" cy="226422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нимок экрана 2020-12-27 в 18.16.47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153" cy="227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789" w:rsidRDefault="008E6789" w:rsidP="008E6789">
      <w:pPr>
        <w:pStyle w:val="1"/>
      </w:pPr>
      <w:bookmarkStart w:id="42" w:name="_Toc60004461"/>
      <w:r>
        <w:t xml:space="preserve">Тест </w:t>
      </w:r>
      <w:proofErr w:type="spellStart"/>
      <w:r>
        <w:t>Чоу</w:t>
      </w:r>
      <w:bookmarkEnd w:id="42"/>
      <w:proofErr w:type="spellEnd"/>
    </w:p>
    <w:p w:rsidR="005B2A8F" w:rsidRPr="005B2A8F" w:rsidRDefault="005B2A8F" w:rsidP="005B2A8F">
      <w:pPr>
        <w:pStyle w:val="3"/>
      </w:pPr>
      <w:bookmarkStart w:id="43" w:name="_Toc60004462"/>
      <w:r>
        <w:t xml:space="preserve">Две выборки, строим модели по ним, вопрос совпадают ли модели (то есть совпадают ли коэффициенты </w:t>
      </w:r>
      <w:r>
        <w:rPr>
          <w:lang w:val="en-GB"/>
        </w:rPr>
        <w:t>betta</w:t>
      </w:r>
      <w:r w:rsidRPr="005B2A8F">
        <w:t>_</w:t>
      </w:r>
      <w:proofErr w:type="spellStart"/>
      <w:r>
        <w:rPr>
          <w:lang w:val="en-GB"/>
        </w:rPr>
        <w:t>i</w:t>
      </w:r>
      <w:proofErr w:type="spellEnd"/>
      <w:r w:rsidRPr="005B2A8F">
        <w:t xml:space="preserve"> </w:t>
      </w:r>
      <w:r>
        <w:t xml:space="preserve">при каждом регрессоре, пример </w:t>
      </w:r>
      <w:proofErr w:type="spellStart"/>
      <w:r>
        <w:t>зп</w:t>
      </w:r>
      <w:proofErr w:type="spellEnd"/>
      <w:r>
        <w:t xml:space="preserve"> мужчин и женщин) + разбор доказательства.</w:t>
      </w:r>
      <w:bookmarkEnd w:id="43"/>
    </w:p>
    <w:p w:rsidR="008E6789" w:rsidRDefault="00C50D8C" w:rsidP="00C50D8C">
      <w:pPr>
        <w:pStyle w:val="a4"/>
        <w:rPr>
          <w:rFonts w:ascii="SFRM1200" w:hAnsi="SFRM1200"/>
        </w:rPr>
      </w:pPr>
      <w:r>
        <w:rPr>
          <w:rFonts w:ascii="SFRM1200" w:hAnsi="SFRM1200"/>
        </w:rPr>
        <w:t xml:space="preserve">Предположим, у нас есть две выборки данных. По каждой выборке мы строим регрессионную модель. Вопрос, который нас интересует: верно ли, что эти две модели совпадают? Рассмотрим модели: </w:t>
      </w:r>
    </w:p>
    <w:p w:rsidR="005B2A8F" w:rsidRDefault="005B2A8F" w:rsidP="00C50D8C">
      <w:pPr>
        <w:pStyle w:val="a4"/>
      </w:pPr>
      <w:r>
        <w:rPr>
          <w:noProof/>
        </w:rPr>
        <w:drawing>
          <wp:inline distT="0" distB="0" distL="0" distR="0">
            <wp:extent cx="5936615" cy="278674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2020-12-27 в 18.28.28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665" cy="279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A8F" w:rsidRDefault="005342EF" w:rsidP="005342EF">
      <w:pPr>
        <w:pStyle w:val="1"/>
      </w:pPr>
      <w:bookmarkStart w:id="44" w:name="_Toc60004463"/>
      <w:proofErr w:type="spellStart"/>
      <w:r>
        <w:lastRenderedPageBreak/>
        <w:t>Мультиколлинеарность</w:t>
      </w:r>
      <w:bookmarkEnd w:id="44"/>
      <w:proofErr w:type="spellEnd"/>
      <w:r>
        <w:t xml:space="preserve"> </w:t>
      </w:r>
    </w:p>
    <w:p w:rsidR="005342EF" w:rsidRDefault="005342EF" w:rsidP="005342EF">
      <w:pPr>
        <w:pStyle w:val="a4"/>
      </w:pPr>
      <w:r>
        <w:rPr>
          <w:lang w:val="en-GB"/>
        </w:rPr>
        <w:t>T</w:t>
      </w:r>
      <w:r w:rsidRPr="005342EF">
        <w:t>-</w:t>
      </w:r>
      <w:proofErr w:type="spellStart"/>
      <w:r>
        <w:t>статистикаи</w:t>
      </w:r>
      <w:proofErr w:type="spellEnd"/>
      <w:r>
        <w:t xml:space="preserve"> </w:t>
      </w:r>
      <w:proofErr w:type="spellStart"/>
      <w:r>
        <w:t>маленьки</w:t>
      </w:r>
      <w:proofErr w:type="spellEnd"/>
      <w:r>
        <w:t xml:space="preserve"> для </w:t>
      </w:r>
      <w:r>
        <w:rPr>
          <w:lang w:val="en-GB"/>
        </w:rPr>
        <w:t>betta</w:t>
      </w:r>
      <w:r w:rsidRPr="005342EF">
        <w:t>_</w:t>
      </w:r>
      <w:proofErr w:type="spellStart"/>
      <w:r>
        <w:rPr>
          <w:lang w:val="en-GB"/>
        </w:rPr>
        <w:t>i</w:t>
      </w:r>
      <w:proofErr w:type="spellEnd"/>
      <w:r w:rsidRPr="005342EF">
        <w:t xml:space="preserve"> =&gt; </w:t>
      </w:r>
      <w:r>
        <w:rPr>
          <w:rFonts w:ascii="SFRM1200" w:hAnsi="SFRM1200"/>
        </w:rPr>
        <w:t xml:space="preserve">что свидетельствует о незначимости соответствующих независимых переменных (регрессоров). </w:t>
      </w:r>
    </w:p>
    <w:p w:rsidR="005342EF" w:rsidRDefault="005342EF" w:rsidP="00C50D8C">
      <w:pPr>
        <w:pStyle w:val="a4"/>
        <w:rPr>
          <w:b/>
          <w:bCs/>
          <w:color w:val="00B050"/>
        </w:rPr>
      </w:pPr>
      <w:r>
        <w:t xml:space="preserve">А </w:t>
      </w:r>
      <w:r>
        <w:rPr>
          <w:lang w:val="en-GB"/>
        </w:rPr>
        <w:t>F</w:t>
      </w:r>
      <w:r w:rsidRPr="005342EF">
        <w:t>-</w:t>
      </w:r>
      <w:proofErr w:type="spellStart"/>
      <w:r>
        <w:t>стастика</w:t>
      </w:r>
      <w:proofErr w:type="spellEnd"/>
      <w:r>
        <w:t xml:space="preserve"> наоборот большая, что говорит о значимости модели в целом. Одна из причин </w:t>
      </w:r>
      <w:proofErr w:type="spellStart"/>
      <w:r w:rsidRPr="005342EF">
        <w:rPr>
          <w:b/>
          <w:bCs/>
          <w:color w:val="00B050"/>
        </w:rPr>
        <w:t>Мультиколлинеарность</w:t>
      </w:r>
      <w:proofErr w:type="spellEnd"/>
      <w:r w:rsidR="00280F70">
        <w:rPr>
          <w:b/>
          <w:bCs/>
          <w:color w:val="00B050"/>
        </w:rPr>
        <w:t>.</w:t>
      </w:r>
    </w:p>
    <w:p w:rsidR="00280F70" w:rsidRDefault="00280F70" w:rsidP="00280F70">
      <w:pPr>
        <w:pStyle w:val="3"/>
      </w:pPr>
      <w:bookmarkStart w:id="45" w:name="_Toc60004464"/>
      <w:r>
        <w:t xml:space="preserve">В </w:t>
      </w:r>
      <w:proofErr w:type="spellStart"/>
      <w:r>
        <w:t>теормине</w:t>
      </w:r>
      <w:proofErr w:type="spellEnd"/>
      <w:r>
        <w:t xml:space="preserve"> есть про то, что у нас тогда матрица </w:t>
      </w:r>
      <w:r>
        <w:rPr>
          <w:lang w:val="en-GB"/>
        </w:rPr>
        <w:t>X</w:t>
      </w:r>
      <w:r w:rsidRPr="00280F70">
        <w:t xml:space="preserve"> </w:t>
      </w:r>
      <w:r>
        <w:t>должна иметь линейно независимые столбцы, иначе нельзя считать МНК</w:t>
      </w:r>
      <w:bookmarkEnd w:id="45"/>
    </w:p>
    <w:p w:rsidR="00280F70" w:rsidRDefault="00280F70" w:rsidP="00280F70">
      <w:pPr>
        <w:pStyle w:val="3"/>
      </w:pPr>
      <w:bookmarkStart w:id="46" w:name="_Toc60004465"/>
      <w:r>
        <w:t xml:space="preserve">Характерные признаки </w:t>
      </w:r>
      <w:proofErr w:type="spellStart"/>
      <w:r>
        <w:t>мультикол</w:t>
      </w:r>
      <w:proofErr w:type="spellEnd"/>
      <w:r>
        <w:t>(3 штуки).</w:t>
      </w:r>
      <w:bookmarkEnd w:id="46"/>
    </w:p>
    <w:p w:rsidR="00280F70" w:rsidRDefault="00280F70" w:rsidP="00C50D8C">
      <w:pPr>
        <w:pStyle w:val="a4"/>
        <w:rPr>
          <w:color w:val="00B050"/>
        </w:rPr>
      </w:pPr>
      <w:r>
        <w:rPr>
          <w:noProof/>
          <w:color w:val="00B050"/>
        </w:rPr>
        <w:drawing>
          <wp:inline distT="0" distB="0" distL="0" distR="0">
            <wp:extent cx="5936615" cy="555172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нимок экрана 2020-12-27 в 18.32.58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163" cy="55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F70" w:rsidRDefault="00280F70" w:rsidP="00C50D8C">
      <w:pPr>
        <w:pStyle w:val="a4"/>
        <w:rPr>
          <w:color w:val="00B050"/>
        </w:rPr>
      </w:pPr>
      <w:r>
        <w:rPr>
          <w:noProof/>
          <w:color w:val="00B050"/>
        </w:rPr>
        <w:drawing>
          <wp:inline distT="0" distB="0" distL="0" distR="0">
            <wp:extent cx="5936615" cy="6858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нимок экрана 2020-12-27 в 18.33.03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927" cy="68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F70" w:rsidRDefault="00280F70" w:rsidP="00280F70">
      <w:pPr>
        <w:pStyle w:val="3"/>
      </w:pPr>
      <w:bookmarkStart w:id="47" w:name="_Toc60004466"/>
      <w:r>
        <w:t xml:space="preserve">Что предпринять в случае </w:t>
      </w:r>
      <w:proofErr w:type="spellStart"/>
      <w:r>
        <w:t>мультикол</w:t>
      </w:r>
      <w:proofErr w:type="spellEnd"/>
      <w:r>
        <w:t xml:space="preserve"> (7 штук, того что можно сделать).</w:t>
      </w:r>
      <w:bookmarkEnd w:id="47"/>
    </w:p>
    <w:p w:rsidR="00280F70" w:rsidRDefault="00280F70" w:rsidP="00280F70">
      <w:r>
        <w:rPr>
          <w:noProof/>
        </w:rPr>
        <w:drawing>
          <wp:inline distT="0" distB="0" distL="0" distR="0">
            <wp:extent cx="5936615" cy="263434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нимок экрана 2020-12-27 в 18.33.10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34" cy="263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ED" w:rsidRDefault="00151C48" w:rsidP="00151C48">
      <w:pPr>
        <w:pStyle w:val="1"/>
      </w:pPr>
      <w:bookmarkStart w:id="48" w:name="_Toc60004467"/>
      <w:r>
        <w:t>Фиктивные переменные</w:t>
      </w:r>
      <w:bookmarkEnd w:id="48"/>
    </w:p>
    <w:p w:rsidR="00151C48" w:rsidRDefault="00151C48" w:rsidP="00151C48">
      <w:r w:rsidRPr="00854959">
        <w:rPr>
          <w:b/>
          <w:bCs/>
          <w:color w:val="00B050"/>
        </w:rPr>
        <w:t>Применяем для описания качественных признаков.</w:t>
      </w:r>
      <w:r w:rsidRPr="00854959">
        <w:rPr>
          <w:color w:val="00B050"/>
        </w:rPr>
        <w:t xml:space="preserve"> </w:t>
      </w:r>
      <w:r w:rsidR="00854959">
        <w:t xml:space="preserve">(Количественные – это например размер </w:t>
      </w:r>
      <w:proofErr w:type="spellStart"/>
      <w:r w:rsidR="00854959">
        <w:t>зп</w:t>
      </w:r>
      <w:proofErr w:type="spellEnd"/>
      <w:r w:rsidR="00854959">
        <w:t xml:space="preserve">, а качественные – есть или нет высшее образование </w:t>
      </w:r>
      <w:proofErr w:type="spellStart"/>
      <w:r w:rsidR="00854959">
        <w:t>итд</w:t>
      </w:r>
      <w:proofErr w:type="spellEnd"/>
      <w:r w:rsidR="00854959">
        <w:t>)</w:t>
      </w:r>
    </w:p>
    <w:p w:rsidR="00854959" w:rsidRDefault="00854959" w:rsidP="00151C48">
      <w:r>
        <w:t>Такие качественные признаки можно выражать через 0-1 (0 нет этого признака, 1 есть), можно и другие числа брать, но 0 и 1 проще (считать и воспринимать в целом).</w:t>
      </w:r>
    </w:p>
    <w:p w:rsidR="00854959" w:rsidRDefault="00854959" w:rsidP="00151C48"/>
    <w:p w:rsidR="008D75AB" w:rsidRDefault="008D75AB" w:rsidP="008D75AB">
      <w:pPr>
        <w:pStyle w:val="1"/>
      </w:pPr>
      <w:bookmarkStart w:id="49" w:name="_Toc60004468"/>
      <w:r>
        <w:t>Замещающие переменные.</w:t>
      </w:r>
      <w:bookmarkEnd w:id="49"/>
    </w:p>
    <w:p w:rsidR="008D75AB" w:rsidRDefault="008D75AB" w:rsidP="008D75AB">
      <w:r w:rsidRPr="008D75AB">
        <w:rPr>
          <w:b/>
          <w:bCs/>
          <w:color w:val="00B050"/>
        </w:rPr>
        <w:t>Лучше взять заменяющую переменную, чем никакой.</w:t>
      </w:r>
      <w:r w:rsidRPr="008D75AB">
        <w:rPr>
          <w:color w:val="00B050"/>
        </w:rPr>
        <w:t xml:space="preserve"> </w:t>
      </w:r>
      <w:r>
        <w:t>(заменит фактор который мы очень хотим взять в модель, но не можем в силу разного рода обстоятельств и взять какой-то косвенный связанный с этим фактором).</w:t>
      </w:r>
    </w:p>
    <w:p w:rsidR="008D75AB" w:rsidRPr="008D75AB" w:rsidRDefault="008D75AB" w:rsidP="008D75AB">
      <w:pPr>
        <w:rPr>
          <w:i/>
          <w:iCs/>
        </w:rPr>
      </w:pPr>
      <w:r w:rsidRPr="008D75AB">
        <w:rPr>
          <w:i/>
          <w:iCs/>
        </w:rPr>
        <w:t xml:space="preserve">Из </w:t>
      </w:r>
      <w:proofErr w:type="spellStart"/>
      <w:r w:rsidRPr="008D75AB">
        <w:rPr>
          <w:i/>
          <w:iCs/>
        </w:rPr>
        <w:t>теормина</w:t>
      </w:r>
      <w:proofErr w:type="spellEnd"/>
      <w:r w:rsidRPr="008D75AB">
        <w:rPr>
          <w:i/>
          <w:iCs/>
        </w:rPr>
        <w:t>.</w:t>
      </w:r>
    </w:p>
    <w:p w:rsidR="008D75AB" w:rsidRPr="008D75AB" w:rsidRDefault="008D75AB" w:rsidP="008D75AB">
      <w:pPr>
        <w:rPr>
          <w:i/>
          <w:iCs/>
        </w:rPr>
      </w:pPr>
      <w:r w:rsidRPr="008D75AB">
        <w:rPr>
          <w:i/>
          <w:iCs/>
        </w:rPr>
        <w:lastRenderedPageBreak/>
        <w:t xml:space="preserve">Часто бывает, что нельзя </w:t>
      </w:r>
      <w:proofErr w:type="spellStart"/>
      <w:r w:rsidRPr="008D75AB">
        <w:rPr>
          <w:i/>
          <w:iCs/>
        </w:rPr>
        <w:t>найти</w:t>
      </w:r>
      <w:proofErr w:type="spellEnd"/>
      <w:r w:rsidRPr="008D75AB">
        <w:rPr>
          <w:i/>
          <w:iCs/>
        </w:rPr>
        <w:t xml:space="preserve"> данные по </w:t>
      </w:r>
      <w:proofErr w:type="spellStart"/>
      <w:r w:rsidRPr="008D75AB">
        <w:rPr>
          <w:i/>
          <w:iCs/>
        </w:rPr>
        <w:t>переменнои</w:t>
      </w:r>
      <w:proofErr w:type="spellEnd"/>
      <w:r w:rsidRPr="008D75AB">
        <w:rPr>
          <w:i/>
          <w:iCs/>
        </w:rPr>
        <w:t>̆, которую хотелось бы включить в модель, например:</w:t>
      </w:r>
      <w:r w:rsidRPr="008D75AB">
        <w:rPr>
          <w:i/>
          <w:iCs/>
        </w:rPr>
        <w:br/>
        <w:t>1. Из-за расплывчатого определения переменную нельзя измерить,</w:t>
      </w:r>
      <w:r w:rsidRPr="008D75AB">
        <w:rPr>
          <w:i/>
          <w:iCs/>
        </w:rPr>
        <w:br/>
        <w:t xml:space="preserve">2. Измерить можно, но это требует большого количества времени и средств. </w:t>
      </w:r>
    </w:p>
    <w:p w:rsidR="008D75AB" w:rsidRPr="008D75AB" w:rsidRDefault="008D75AB" w:rsidP="008D75AB">
      <w:pPr>
        <w:rPr>
          <w:i/>
          <w:iCs/>
        </w:rPr>
      </w:pPr>
      <w:r w:rsidRPr="008D75AB">
        <w:rPr>
          <w:i/>
          <w:iCs/>
        </w:rPr>
        <w:t xml:space="preserve">В этом случае вместо </w:t>
      </w:r>
      <w:proofErr w:type="spellStart"/>
      <w:r w:rsidRPr="008D75AB">
        <w:rPr>
          <w:i/>
          <w:iCs/>
        </w:rPr>
        <w:t>переменнои</w:t>
      </w:r>
      <w:proofErr w:type="spellEnd"/>
      <w:r w:rsidRPr="008D75AB">
        <w:rPr>
          <w:i/>
          <w:iCs/>
        </w:rPr>
        <w:t xml:space="preserve">̆ можно использовать ее заменитель. Это лучше, чем пренебрегать </w:t>
      </w:r>
      <w:proofErr w:type="spellStart"/>
      <w:r w:rsidRPr="008D75AB">
        <w:rPr>
          <w:i/>
          <w:iCs/>
        </w:rPr>
        <w:t>переменнои</w:t>
      </w:r>
      <w:proofErr w:type="spellEnd"/>
      <w:r w:rsidRPr="008D75AB">
        <w:rPr>
          <w:i/>
          <w:iCs/>
        </w:rPr>
        <w:t>̆. Например:</w:t>
      </w:r>
      <w:r w:rsidRPr="008D75AB">
        <w:rPr>
          <w:i/>
          <w:iCs/>
        </w:rPr>
        <w:br/>
        <w:t xml:space="preserve">1. Качество образования - отношение числа студентов к числу </w:t>
      </w:r>
      <w:proofErr w:type="spellStart"/>
      <w:r w:rsidRPr="008D75AB">
        <w:rPr>
          <w:i/>
          <w:iCs/>
        </w:rPr>
        <w:t>преподавателеи</w:t>
      </w:r>
      <w:proofErr w:type="spellEnd"/>
      <w:r w:rsidRPr="008D75AB">
        <w:rPr>
          <w:i/>
          <w:iCs/>
        </w:rPr>
        <w:t>̆,</w:t>
      </w:r>
      <w:r w:rsidRPr="008D75AB">
        <w:rPr>
          <w:i/>
          <w:iCs/>
        </w:rPr>
        <w:br/>
        <w:t xml:space="preserve">2. Социально-экономическое положение человека - уровень его дохода. </w:t>
      </w:r>
    </w:p>
    <w:p w:rsidR="008D75AB" w:rsidRDefault="008D75AB" w:rsidP="008D75AB">
      <w:r w:rsidRPr="008D75AB">
        <w:rPr>
          <w:i/>
          <w:iCs/>
        </w:rPr>
        <w:t xml:space="preserve">Причины, по которым следует включить в регрессионное уравнение замещающие пере- </w:t>
      </w:r>
      <w:proofErr w:type="spellStart"/>
      <w:r w:rsidRPr="008D75AB">
        <w:rPr>
          <w:i/>
          <w:iCs/>
        </w:rPr>
        <w:t>менные</w:t>
      </w:r>
      <w:proofErr w:type="spellEnd"/>
      <w:r w:rsidRPr="008D75AB">
        <w:rPr>
          <w:i/>
          <w:iCs/>
        </w:rPr>
        <w:t>:</w:t>
      </w:r>
      <w:r w:rsidRPr="008D75AB">
        <w:rPr>
          <w:i/>
          <w:iCs/>
        </w:rPr>
        <w:br/>
        <w:t>1. Если опустить важную переменную, то можно получить смещенные оценки,</w:t>
      </w:r>
      <w:r w:rsidRPr="008D75AB">
        <w:rPr>
          <w:i/>
          <w:iCs/>
        </w:rPr>
        <w:br/>
        <w:t xml:space="preserve">2. Оценка регрессии можно дать косвенную информацию о </w:t>
      </w:r>
      <w:proofErr w:type="spellStart"/>
      <w:r w:rsidRPr="008D75AB">
        <w:rPr>
          <w:i/>
          <w:iCs/>
        </w:rPr>
        <w:t>замещаемои</w:t>
      </w:r>
      <w:proofErr w:type="spellEnd"/>
      <w:r w:rsidRPr="008D75AB">
        <w:rPr>
          <w:i/>
          <w:iCs/>
        </w:rPr>
        <w:t xml:space="preserve">̆ </w:t>
      </w:r>
      <w:proofErr w:type="spellStart"/>
      <w:r w:rsidRPr="008D75AB">
        <w:rPr>
          <w:i/>
          <w:iCs/>
        </w:rPr>
        <w:t>переменнои</w:t>
      </w:r>
      <w:proofErr w:type="spellEnd"/>
      <w:r w:rsidRPr="008D75AB">
        <w:rPr>
          <w:i/>
          <w:iCs/>
        </w:rPr>
        <w:t>̆.</w:t>
      </w:r>
      <w:r>
        <w:t xml:space="preserve"> </w:t>
      </w:r>
    </w:p>
    <w:p w:rsidR="00854959" w:rsidRDefault="00854959" w:rsidP="00151C48"/>
    <w:p w:rsidR="00917FDB" w:rsidRDefault="00AA26FA" w:rsidP="00AA26FA">
      <w:pPr>
        <w:pStyle w:val="1"/>
      </w:pPr>
      <w:bookmarkStart w:id="50" w:name="_Toc60004469"/>
      <w:r>
        <w:t>Частная корреляция.</w:t>
      </w:r>
      <w:bookmarkEnd w:id="50"/>
    </w:p>
    <w:p w:rsidR="00AA26FA" w:rsidRDefault="00FC2299" w:rsidP="00FC2299">
      <w:pPr>
        <w:pStyle w:val="a4"/>
        <w:rPr>
          <w:rFonts w:ascii="SFRM1200" w:hAnsi="SFRM1200"/>
        </w:rPr>
      </w:pPr>
      <w:r>
        <w:rPr>
          <w:rFonts w:ascii="SFRM1200" w:hAnsi="SFRM1200"/>
        </w:rPr>
        <w:t xml:space="preserve">Возникает естественная задача </w:t>
      </w:r>
      <w:proofErr w:type="spellStart"/>
      <w:r>
        <w:rPr>
          <w:rFonts w:ascii="SFRM1200" w:hAnsi="SFRM1200"/>
        </w:rPr>
        <w:t>найти</w:t>
      </w:r>
      <w:proofErr w:type="spellEnd"/>
      <w:r>
        <w:rPr>
          <w:rFonts w:ascii="SFRM1200" w:hAnsi="SFRM1200"/>
        </w:rPr>
        <w:t xml:space="preserve"> “чистую“ корреляцию меж- </w:t>
      </w:r>
      <w:proofErr w:type="spellStart"/>
      <w:r>
        <w:rPr>
          <w:rFonts w:ascii="SFRM1200" w:hAnsi="SFRM1200"/>
        </w:rPr>
        <w:t>ду</w:t>
      </w:r>
      <w:proofErr w:type="spellEnd"/>
      <w:r>
        <w:rPr>
          <w:rFonts w:ascii="SFRM1200" w:hAnsi="SFRM1200"/>
        </w:rPr>
        <w:t xml:space="preserve"> двумя переменными, исключив (</w:t>
      </w:r>
      <w:proofErr w:type="spellStart"/>
      <w:r>
        <w:rPr>
          <w:rFonts w:ascii="SFRM1200" w:hAnsi="SFRM1200"/>
        </w:rPr>
        <w:t>линейное</w:t>
      </w:r>
      <w:proofErr w:type="spellEnd"/>
      <w:r>
        <w:rPr>
          <w:rFonts w:ascii="SFRM1200" w:hAnsi="SFRM1200"/>
        </w:rPr>
        <w:t xml:space="preserve">) влияние других факторов. Это можно сделать с помощью коэффициента </w:t>
      </w:r>
      <w:proofErr w:type="spellStart"/>
      <w:r>
        <w:rPr>
          <w:rFonts w:ascii="SFRM1200" w:hAnsi="SFRM1200"/>
        </w:rPr>
        <w:t>частнои</w:t>
      </w:r>
      <w:proofErr w:type="spellEnd"/>
      <w:r>
        <w:rPr>
          <w:rFonts w:ascii="SFRM1200" w:hAnsi="SFRM1200"/>
        </w:rPr>
        <w:t>̆ корреляции. (При высокой корреляции двух регрессоров, один можно исключить или они оба вообще зависят от какой-то третей переменной).</w:t>
      </w:r>
    </w:p>
    <w:p w:rsidR="00FC2299" w:rsidRPr="00FC2299" w:rsidRDefault="00FC2299" w:rsidP="00FC2299">
      <w:pPr>
        <w:pStyle w:val="3"/>
      </w:pPr>
      <w:bookmarkStart w:id="51" w:name="_Toc60004470"/>
      <w:r>
        <w:t xml:space="preserve">Алгоритм высчитывания частной корреляции. Цель определить корреляцию между </w:t>
      </w:r>
      <w:r>
        <w:rPr>
          <w:lang w:val="en-GB"/>
        </w:rPr>
        <w:t>x</w:t>
      </w:r>
      <w:r w:rsidRPr="00FC2299">
        <w:t xml:space="preserve">1 </w:t>
      </w:r>
      <w:r>
        <w:t xml:space="preserve">и </w:t>
      </w:r>
      <w:r>
        <w:rPr>
          <w:lang w:val="en-GB"/>
        </w:rPr>
        <w:t>y</w:t>
      </w:r>
      <w:r w:rsidRPr="00FC2299">
        <w:t xml:space="preserve"> </w:t>
      </w:r>
      <w:r>
        <w:t xml:space="preserve">устранив влияние </w:t>
      </w:r>
      <w:r>
        <w:rPr>
          <w:lang w:val="en-GB"/>
        </w:rPr>
        <w:t>x</w:t>
      </w:r>
      <w:r w:rsidRPr="00FC2299">
        <w:t>2.</w:t>
      </w:r>
      <w:bookmarkEnd w:id="51"/>
    </w:p>
    <w:p w:rsidR="00FC2299" w:rsidRDefault="00FC2299" w:rsidP="00FC2299">
      <w:r>
        <w:rPr>
          <w:noProof/>
        </w:rPr>
        <w:drawing>
          <wp:inline distT="0" distB="0" distL="0" distR="0">
            <wp:extent cx="5935841" cy="2383972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нимок экрана 2020-12-27 в 18.49.59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796" cy="239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299" w:rsidRDefault="00FC2299" w:rsidP="00FC2299">
      <w:pPr>
        <w:pStyle w:val="3"/>
      </w:pPr>
      <w:bookmarkStart w:id="52" w:name="_Toc60004471"/>
      <w:r>
        <w:t xml:space="preserve">Связь с </w:t>
      </w:r>
      <w:r>
        <w:rPr>
          <w:lang w:val="en-GB"/>
        </w:rPr>
        <w:t>R</w:t>
      </w:r>
      <w:r w:rsidRPr="00FC2299">
        <w:t xml:space="preserve">^2 </w:t>
      </w:r>
      <w:r>
        <w:t>и просто формула для частной корреляции.</w:t>
      </w:r>
      <w:bookmarkEnd w:id="52"/>
    </w:p>
    <w:p w:rsidR="00FC2299" w:rsidRDefault="00FC2299" w:rsidP="00FC2299">
      <w:r>
        <w:rPr>
          <w:noProof/>
        </w:rPr>
        <w:drawing>
          <wp:inline distT="0" distB="0" distL="0" distR="0">
            <wp:extent cx="5936375" cy="1915886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Снимок экрана 2020-12-27 в 18.50.08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051" cy="191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299" w:rsidRDefault="005D16A9" w:rsidP="005D16A9">
      <w:pPr>
        <w:pStyle w:val="1"/>
      </w:pPr>
      <w:bookmarkStart w:id="53" w:name="_Toc60004472"/>
      <w:r>
        <w:lastRenderedPageBreak/>
        <w:t>Процедура пошагового отбора переменных</w:t>
      </w:r>
      <w:bookmarkEnd w:id="53"/>
      <w:r>
        <w:t xml:space="preserve"> </w:t>
      </w:r>
    </w:p>
    <w:p w:rsidR="005D16A9" w:rsidRDefault="005D16A9" w:rsidP="005D16A9">
      <w:r>
        <w:t>Решаем проблему, какие переменные включить в регрессионную модель.</w:t>
      </w:r>
    </w:p>
    <w:p w:rsidR="005D16A9" w:rsidRDefault="005D16A9" w:rsidP="005D16A9">
      <w:pPr>
        <w:rPr>
          <w:rFonts w:ascii="SFRM1200" w:hAnsi="SFRM1200"/>
        </w:rPr>
      </w:pPr>
    </w:p>
    <w:p w:rsidR="005D16A9" w:rsidRDefault="005D16A9" w:rsidP="005D16A9">
      <w:pPr>
        <w:rPr>
          <w:rFonts w:ascii="SFRM1200" w:hAnsi="SFRM1200"/>
        </w:rPr>
      </w:pPr>
      <w:r>
        <w:rPr>
          <w:rFonts w:ascii="SFRM1200" w:hAnsi="SFRM1200"/>
        </w:rPr>
        <w:t xml:space="preserve">Основными пошаговыми процедурами являются </w:t>
      </w:r>
      <w:r>
        <w:rPr>
          <w:rFonts w:ascii="SFTI1200" w:hAnsi="SFTI1200"/>
        </w:rPr>
        <w:t>1) процедура последовательного присоединения, 2) процедура присоединения-удаления и 3) процедура последовательного удаления</w:t>
      </w:r>
      <w:r>
        <w:rPr>
          <w:rFonts w:ascii="SFRM1200" w:hAnsi="SFRM1200"/>
        </w:rPr>
        <w:t xml:space="preserve">. </w:t>
      </w:r>
    </w:p>
    <w:p w:rsidR="005D16A9" w:rsidRDefault="005D16A9" w:rsidP="005D16A9">
      <w:pPr>
        <w:rPr>
          <w:rFonts w:ascii="SFRM1200" w:hAnsi="SFRM1200"/>
        </w:rPr>
      </w:pPr>
    </w:p>
    <w:p w:rsidR="005D16A9" w:rsidRDefault="005D16A9" w:rsidP="00C800B8">
      <w:pPr>
        <w:pStyle w:val="3"/>
      </w:pPr>
      <w:bookmarkStart w:id="54" w:name="_Toc60004473"/>
      <w:r>
        <w:t>Опишем процедуру присоединения-удаления</w:t>
      </w:r>
      <w:r w:rsidR="00C800B8">
        <w:t xml:space="preserve">(2 шага, второй шаг разбит на два </w:t>
      </w:r>
      <w:proofErr w:type="spellStart"/>
      <w:r w:rsidR="00C800B8">
        <w:t>подшага</w:t>
      </w:r>
      <w:proofErr w:type="spellEnd"/>
      <w:r w:rsidR="00C800B8">
        <w:t>)</w:t>
      </w:r>
      <w:r>
        <w:t>.</w:t>
      </w:r>
      <w:bookmarkEnd w:id="54"/>
    </w:p>
    <w:p w:rsidR="005D16A9" w:rsidRDefault="005D16A9" w:rsidP="005D16A9">
      <w:pPr>
        <w:rPr>
          <w:rFonts w:ascii="SFRM1200" w:hAnsi="SFRM1200"/>
        </w:rPr>
      </w:pPr>
      <w:r>
        <w:rPr>
          <w:rFonts w:ascii="SFRM1200" w:hAnsi="SFRM1200"/>
          <w:noProof/>
        </w:rPr>
        <w:drawing>
          <wp:inline distT="0" distB="0" distL="0" distR="0">
            <wp:extent cx="5936255" cy="26670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нимок экрана 2020-12-27 в 18.54.13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250" cy="26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B51" w:rsidRDefault="00A053F7" w:rsidP="00A053F7">
      <w:pPr>
        <w:pStyle w:val="1"/>
      </w:pPr>
      <w:bookmarkStart w:id="55" w:name="_Toc60004474"/>
      <w:r>
        <w:t>Спецификация модели</w:t>
      </w:r>
      <w:bookmarkEnd w:id="55"/>
    </w:p>
    <w:p w:rsidR="00450991" w:rsidRDefault="00A053F7" w:rsidP="00A053F7">
      <w:r>
        <w:t xml:space="preserve">Суть: вдруг мы </w:t>
      </w:r>
      <w:r w:rsidR="00450991">
        <w:t xml:space="preserve">не </w:t>
      </w:r>
      <w:r>
        <w:t>угадали вид модели,</w:t>
      </w:r>
      <w:r w:rsidR="00450991">
        <w:t xml:space="preserve"> мы то считали все для короткой!!!! А вдруг</w:t>
      </w:r>
      <w:r>
        <w:t xml:space="preserve"> взяли короткую, а истинная модель длинная, или наоборот. </w:t>
      </w:r>
    </w:p>
    <w:p w:rsidR="00A053F7" w:rsidRPr="00A053F7" w:rsidRDefault="00A053F7" w:rsidP="00A053F7">
      <w:r>
        <w:t>Длинная</w:t>
      </w:r>
      <w:r w:rsidR="00450991">
        <w:t xml:space="preserve"> – это,</w:t>
      </w:r>
      <w:r>
        <w:t xml:space="preserve"> где больше слагаемых?</w:t>
      </w:r>
    </w:p>
    <w:p w:rsidR="00A053F7" w:rsidRDefault="00A053F7" w:rsidP="00A053F7">
      <w:pPr>
        <w:pStyle w:val="3"/>
      </w:pPr>
      <w:bookmarkStart w:id="56" w:name="_Toc60004475"/>
      <w:r>
        <w:t>Табличка хороша</w:t>
      </w:r>
      <w:bookmarkEnd w:id="56"/>
    </w:p>
    <w:p w:rsidR="00A053F7" w:rsidRDefault="00A053F7" w:rsidP="005D16A9">
      <w:pPr>
        <w:rPr>
          <w:rFonts w:ascii="SFRM1200" w:hAnsi="SFRM1200"/>
        </w:rPr>
      </w:pPr>
      <w:r>
        <w:rPr>
          <w:rFonts w:ascii="SFRM1200" w:hAnsi="SFRM1200"/>
          <w:noProof/>
        </w:rPr>
        <w:drawing>
          <wp:inline distT="0" distB="0" distL="0" distR="0">
            <wp:extent cx="3771900" cy="2155372"/>
            <wp:effectExtent l="0" t="0" r="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нимок экрана 2020-12-27 в 18.58.47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016" cy="215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3F7" w:rsidRDefault="00A053F7" w:rsidP="00A053F7">
      <w:pPr>
        <w:pStyle w:val="3"/>
      </w:pPr>
      <w:bookmarkStart w:id="57" w:name="_Toc60004476"/>
      <w:r>
        <w:t>Выводы</w:t>
      </w:r>
      <w:bookmarkEnd w:id="57"/>
    </w:p>
    <w:p w:rsidR="00A053F7" w:rsidRPr="00A053F7" w:rsidRDefault="00A053F7" w:rsidP="00A053F7">
      <w:pPr>
        <w:pStyle w:val="a4"/>
      </w:pPr>
      <w:r>
        <w:rPr>
          <w:rFonts w:ascii="SFRM1200" w:hAnsi="SFRM1200"/>
        </w:rPr>
        <w:t>1. Если включить как можно больше переменных в регрессию уравнения, то при этом уменьшится точность оценок, а качество подготовки возрастет.</w:t>
      </w:r>
      <w:r>
        <w:rPr>
          <w:rFonts w:ascii="SFRM1200" w:hAnsi="SFRM1200"/>
        </w:rPr>
        <w:br/>
        <w:t>2. Увеличение числа регрессоров приводит к сильно</w:t>
      </w:r>
      <w:r w:rsidR="00A659DE">
        <w:rPr>
          <w:rFonts w:ascii="SFRM1200" w:hAnsi="SFRM1200"/>
        </w:rPr>
        <w:t>й</w:t>
      </w:r>
      <w:r>
        <w:rPr>
          <w:rFonts w:ascii="SFRM1200" w:hAnsi="SFRM1200"/>
        </w:rPr>
        <w:t xml:space="preserve"> корреляции между регрессорами и, следовательно, к не</w:t>
      </w:r>
      <w:r w:rsidR="00D94D46">
        <w:rPr>
          <w:rFonts w:ascii="SFRM1200" w:hAnsi="SFRM1200"/>
        </w:rPr>
        <w:t xml:space="preserve"> </w:t>
      </w:r>
      <w:r>
        <w:rPr>
          <w:rFonts w:ascii="SFRM1200" w:hAnsi="SFRM1200"/>
        </w:rPr>
        <w:t>усто</w:t>
      </w:r>
      <w:r w:rsidR="00A659DE">
        <w:rPr>
          <w:rFonts w:ascii="SFRM1200" w:hAnsi="SFRM1200"/>
        </w:rPr>
        <w:t>й</w:t>
      </w:r>
      <w:r>
        <w:rPr>
          <w:rFonts w:ascii="SFRM1200" w:hAnsi="SFRM1200"/>
        </w:rPr>
        <w:t>чивости модели (</w:t>
      </w:r>
      <w:proofErr w:type="spellStart"/>
      <w:r>
        <w:rPr>
          <w:rFonts w:ascii="SFRM1200" w:hAnsi="SFRM1200"/>
        </w:rPr>
        <w:t>мультиколлинеарность</w:t>
      </w:r>
      <w:proofErr w:type="spellEnd"/>
      <w:r>
        <w:rPr>
          <w:rFonts w:ascii="SFRM1200" w:hAnsi="SFRM1200"/>
        </w:rPr>
        <w:t xml:space="preserve">). </w:t>
      </w:r>
    </w:p>
    <w:p w:rsidR="00DD57C7" w:rsidRDefault="00A053F7" w:rsidP="005D16A9">
      <w:pPr>
        <w:rPr>
          <w:rFonts w:ascii="SFRM1200" w:hAnsi="SFRM1200"/>
        </w:rPr>
      </w:pPr>
      <w:r>
        <w:rPr>
          <w:rFonts w:ascii="SFRM1200" w:hAnsi="SFRM1200"/>
        </w:rPr>
        <w:t xml:space="preserve">Доказательства какие-то смотри </w:t>
      </w:r>
      <w:proofErr w:type="spellStart"/>
      <w:r>
        <w:rPr>
          <w:rFonts w:ascii="SFRM1200" w:hAnsi="SFRM1200"/>
        </w:rPr>
        <w:t>теормин</w:t>
      </w:r>
      <w:proofErr w:type="spellEnd"/>
      <w:r>
        <w:rPr>
          <w:rFonts w:ascii="SFRM1200" w:hAnsi="SFRM1200"/>
        </w:rPr>
        <w:t xml:space="preserve"> страницу 16.</w:t>
      </w:r>
    </w:p>
    <w:p w:rsidR="00DD57C7" w:rsidRDefault="00DD57C7" w:rsidP="009F0009">
      <w:pPr>
        <w:pStyle w:val="1"/>
      </w:pPr>
      <w:bookmarkStart w:id="58" w:name="_Toc60004477"/>
      <w:r>
        <w:lastRenderedPageBreak/>
        <w:t>Временной ряд.</w:t>
      </w:r>
      <w:bookmarkEnd w:id="58"/>
    </w:p>
    <w:p w:rsidR="009F0009" w:rsidRDefault="00E243A8" w:rsidP="009F0009">
      <w:r>
        <w:rPr>
          <w:noProof/>
        </w:rPr>
        <w:drawing>
          <wp:inline distT="0" distB="0" distL="0" distR="0">
            <wp:extent cx="5356288" cy="1948543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нимок экрана 2020-12-27 в 19.27.08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550" cy="195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A8" w:rsidRDefault="00722CEC" w:rsidP="00722CEC">
      <w:pPr>
        <w:pStyle w:val="1"/>
      </w:pPr>
      <w:bookmarkStart w:id="59" w:name="_Toc60004478"/>
      <w:r>
        <w:t>Строгая стационарность ряда (стационарность в узком смысле)</w:t>
      </w:r>
      <w:bookmarkEnd w:id="59"/>
    </w:p>
    <w:p w:rsidR="00722CEC" w:rsidRDefault="00722CEC" w:rsidP="00722CEC">
      <w:r>
        <w:rPr>
          <w:noProof/>
        </w:rPr>
        <w:drawing>
          <wp:inline distT="0" distB="0" distL="0" distR="0">
            <wp:extent cx="5066009" cy="1839685"/>
            <wp:effectExtent l="0" t="0" r="1905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Снимок экрана 2020-12-27 в 19.27.55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036" cy="18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EC" w:rsidRDefault="006473B5" w:rsidP="00722CEC">
      <w:r>
        <w:rPr>
          <w:noProof/>
        </w:rPr>
        <w:drawing>
          <wp:inline distT="0" distB="0" distL="0" distR="0">
            <wp:extent cx="5181600" cy="544286"/>
            <wp:effectExtent l="0" t="0" r="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Снимок экрана 2020-12-27 в 19.28.07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952" cy="5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3B5" w:rsidRDefault="006473B5" w:rsidP="006473B5">
      <w:pPr>
        <w:pStyle w:val="1"/>
      </w:pPr>
      <w:bookmarkStart w:id="60" w:name="_Toc60004479"/>
      <w:r>
        <w:t>Стационарный в широком смысле ряд (слабо стационарный)</w:t>
      </w:r>
      <w:bookmarkEnd w:id="60"/>
    </w:p>
    <w:p w:rsidR="006473B5" w:rsidRDefault="006473B5" w:rsidP="006473B5">
      <w:r>
        <w:rPr>
          <w:noProof/>
        </w:rPr>
        <w:drawing>
          <wp:inline distT="0" distB="0" distL="0" distR="0">
            <wp:extent cx="5219700" cy="156754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нимок экрана 2020-12-27 в 19.28.2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106" cy="157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3B5" w:rsidRDefault="006473B5" w:rsidP="006473B5">
      <w:pPr>
        <w:pStyle w:val="1"/>
      </w:pPr>
      <w:bookmarkStart w:id="61" w:name="_Toc60004480"/>
      <w:proofErr w:type="spellStart"/>
      <w:r>
        <w:t>Гауссовский</w:t>
      </w:r>
      <w:proofErr w:type="spellEnd"/>
      <w:r>
        <w:t xml:space="preserve"> ряд</w:t>
      </w:r>
      <w:bookmarkEnd w:id="61"/>
    </w:p>
    <w:p w:rsidR="006473B5" w:rsidRDefault="00341BAF" w:rsidP="006473B5">
      <w:r>
        <w:rPr>
          <w:noProof/>
        </w:rPr>
        <w:drawing>
          <wp:inline distT="0" distB="0" distL="0" distR="0">
            <wp:extent cx="5143500" cy="71343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Снимок экрана 2020-12-28 в 08.21.31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528" cy="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3B5" w:rsidRDefault="008D1618" w:rsidP="008D1618">
      <w:pPr>
        <w:pStyle w:val="1"/>
      </w:pPr>
      <w:bookmarkStart w:id="62" w:name="_Toc60004481"/>
      <w:r>
        <w:t>Автокорреляция и автоковариация</w:t>
      </w:r>
      <w:bookmarkEnd w:id="62"/>
      <w:r>
        <w:t xml:space="preserve"> </w:t>
      </w:r>
    </w:p>
    <w:p w:rsidR="008D1618" w:rsidRDefault="008D1618" w:rsidP="008D1618">
      <w:r>
        <w:rPr>
          <w:noProof/>
        </w:rPr>
        <w:drawing>
          <wp:inline distT="0" distB="0" distL="0" distR="0">
            <wp:extent cx="5156200" cy="555171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Снимок экрана 2020-12-27 в 19.29.03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29" cy="55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618" w:rsidRDefault="008D1618" w:rsidP="008D1618">
      <w:r>
        <w:rPr>
          <w:noProof/>
        </w:rPr>
        <w:lastRenderedPageBreak/>
        <w:drawing>
          <wp:inline distT="0" distB="0" distL="0" distR="0">
            <wp:extent cx="5194300" cy="1393372"/>
            <wp:effectExtent l="0" t="0" r="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Снимок экрана 2020-12-27 в 19.29.21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053" cy="14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618" w:rsidRDefault="00963FB6" w:rsidP="00963FB6">
      <w:pPr>
        <w:pStyle w:val="1"/>
      </w:pPr>
      <w:bookmarkStart w:id="63" w:name="_Toc60004482"/>
      <w:proofErr w:type="spellStart"/>
      <w:r>
        <w:t>Коррелограмма</w:t>
      </w:r>
      <w:bookmarkEnd w:id="63"/>
      <w:proofErr w:type="spellEnd"/>
      <w:r>
        <w:t xml:space="preserve"> </w:t>
      </w:r>
    </w:p>
    <w:p w:rsidR="00963FB6" w:rsidRDefault="00AC39A3" w:rsidP="008D1618">
      <w:r>
        <w:rPr>
          <w:noProof/>
        </w:rPr>
        <w:drawing>
          <wp:inline distT="0" distB="0" distL="0" distR="0" wp14:anchorId="52456944" wp14:editId="4BE441E6">
            <wp:extent cx="5156200" cy="66402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Снимок экрана 2020-12-27 в 19.29.41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96" cy="66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FB6" w:rsidRDefault="00963FB6" w:rsidP="00963FB6">
      <w:pPr>
        <w:pStyle w:val="1"/>
      </w:pPr>
      <w:bookmarkStart w:id="64" w:name="_Toc60004483"/>
      <w:r>
        <w:t>Процесс Белого Шума (БШ)</w:t>
      </w:r>
      <w:bookmarkEnd w:id="64"/>
    </w:p>
    <w:p w:rsidR="00AC39A3" w:rsidRDefault="00AC39A3" w:rsidP="008D1618">
      <w:r>
        <w:rPr>
          <w:noProof/>
        </w:rPr>
        <w:drawing>
          <wp:inline distT="0" distB="0" distL="0" distR="0" wp14:anchorId="6903FF1A" wp14:editId="595E729E">
            <wp:extent cx="5156200" cy="489857"/>
            <wp:effectExtent l="0" t="0" r="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нимок экрана 2020-12-27 в 19.30.00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594" cy="4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FB6" w:rsidRDefault="00AC39A3" w:rsidP="008D1618">
      <w:r>
        <w:rPr>
          <w:noProof/>
        </w:rPr>
        <w:drawing>
          <wp:inline distT="0" distB="0" distL="0" distR="0" wp14:anchorId="6A6FC68A" wp14:editId="5D208388">
            <wp:extent cx="5148783" cy="103368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Снимок экрана 2020-12-27 в 19.30.14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508" cy="105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FB6" w:rsidRDefault="00963FB6" w:rsidP="00963FB6">
      <w:pPr>
        <w:pStyle w:val="1"/>
      </w:pPr>
      <w:bookmarkStart w:id="65" w:name="_Toc60004484"/>
      <w:proofErr w:type="spellStart"/>
      <w:r>
        <w:t>Гауссовский</w:t>
      </w:r>
      <w:proofErr w:type="spellEnd"/>
      <w:r>
        <w:t xml:space="preserve"> Белый Шум</w:t>
      </w:r>
      <w:bookmarkEnd w:id="65"/>
    </w:p>
    <w:p w:rsidR="00963FB6" w:rsidRDefault="00AC39A3" w:rsidP="008D1618">
      <w:r>
        <w:rPr>
          <w:noProof/>
        </w:rPr>
        <w:drawing>
          <wp:inline distT="0" distB="0" distL="0" distR="0" wp14:anchorId="45D0349A" wp14:editId="5F7EE497">
            <wp:extent cx="5245100" cy="696686"/>
            <wp:effectExtent l="0" t="0" r="0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Снимок экрана 2020-12-27 в 19.30.18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220" cy="6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FB6" w:rsidRDefault="00963FB6" w:rsidP="00963FB6">
      <w:pPr>
        <w:pStyle w:val="1"/>
      </w:pPr>
      <w:bookmarkStart w:id="66" w:name="_Toc60004485"/>
      <w:r>
        <w:t>Процесс авторегрессии</w:t>
      </w:r>
      <w:bookmarkEnd w:id="66"/>
      <w:r>
        <w:t xml:space="preserve"> </w:t>
      </w:r>
    </w:p>
    <w:p w:rsidR="00963FB6" w:rsidRDefault="00AC39A3" w:rsidP="008D1618">
      <w:r>
        <w:rPr>
          <w:noProof/>
        </w:rPr>
        <w:drawing>
          <wp:inline distT="0" distB="0" distL="0" distR="0" wp14:anchorId="07DC4688" wp14:editId="288A734C">
            <wp:extent cx="5230422" cy="1262743"/>
            <wp:effectExtent l="0" t="0" r="254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Снимок экрана 2020-12-27 в 19.30.41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206" cy="126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693C48" wp14:editId="373A7B3C">
            <wp:extent cx="5181600" cy="566057"/>
            <wp:effectExtent l="0" t="0" r="0" b="57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Снимок экрана 2020-12-27 в 19.31.00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820" cy="57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A3A276" wp14:editId="7B9C38E5">
            <wp:extent cx="5092700" cy="859971"/>
            <wp:effectExtent l="0" t="0" r="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Снимок экрана 2020-12-27 в 19.31.36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319" cy="86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FB6" w:rsidRDefault="00963FB6" w:rsidP="00963FB6">
      <w:pPr>
        <w:pStyle w:val="1"/>
      </w:pPr>
      <w:bookmarkStart w:id="67" w:name="_Toc60004486"/>
      <w:r>
        <w:lastRenderedPageBreak/>
        <w:t>Авторегрессия порождает стационарный ряд если:</w:t>
      </w:r>
      <w:bookmarkEnd w:id="67"/>
      <w:r w:rsidR="00AC39A3" w:rsidRPr="00AC39A3">
        <w:rPr>
          <w:noProof/>
        </w:rPr>
        <w:t xml:space="preserve"> </w:t>
      </w:r>
    </w:p>
    <w:p w:rsidR="00963FB6" w:rsidRDefault="003F290D" w:rsidP="008D1618">
      <w:r>
        <w:rPr>
          <w:noProof/>
        </w:rPr>
        <w:drawing>
          <wp:inline distT="0" distB="0" distL="0" distR="0" wp14:anchorId="2D424792" wp14:editId="62C06CC6">
            <wp:extent cx="5155272" cy="2340429"/>
            <wp:effectExtent l="0" t="0" r="127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Снимок экрана 2020-12-27 в 19.32.00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200" cy="235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FB6" w:rsidRDefault="00963FB6" w:rsidP="00963FB6">
      <w:pPr>
        <w:pStyle w:val="1"/>
      </w:pPr>
      <w:bookmarkStart w:id="68" w:name="_Toc60004487"/>
      <w:r>
        <w:t>Оператор запаздывания</w:t>
      </w:r>
      <w:bookmarkEnd w:id="68"/>
    </w:p>
    <w:p w:rsidR="00963FB6" w:rsidRDefault="003F290D" w:rsidP="008D1618">
      <w:r>
        <w:rPr>
          <w:noProof/>
        </w:rPr>
        <w:drawing>
          <wp:inline distT="0" distB="0" distL="0" distR="0" wp14:anchorId="401DAD11" wp14:editId="4D854DDA">
            <wp:extent cx="5143500" cy="5334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Снимок экрана 2020-12-27 в 19.33.05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5" cy="53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90D" w:rsidRDefault="003F290D" w:rsidP="00086581">
      <w:r>
        <w:rPr>
          <w:noProof/>
        </w:rPr>
        <w:drawing>
          <wp:inline distT="0" distB="0" distL="0" distR="0" wp14:anchorId="20549ED4" wp14:editId="695DF02C">
            <wp:extent cx="5232400" cy="2601686"/>
            <wp:effectExtent l="0" t="0" r="0" b="19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Снимок экрана 2020-12-27 в 19.33.23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197" cy="26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FB6" w:rsidRDefault="00963FB6" w:rsidP="00963FB6">
      <w:pPr>
        <w:pStyle w:val="1"/>
      </w:pPr>
      <w:bookmarkStart w:id="69" w:name="_Toc60004488"/>
      <w:r>
        <w:t xml:space="preserve">Необходимое и достаточное условие стационарности </w:t>
      </w:r>
      <w:proofErr w:type="spellStart"/>
      <w:r>
        <w:t>авторегрессионной</w:t>
      </w:r>
      <w:proofErr w:type="spellEnd"/>
      <w:r>
        <w:t xml:space="preserve"> модели? (уравнение </w:t>
      </w:r>
      <w:r>
        <w:rPr>
          <w:lang w:val="en-GB"/>
        </w:rPr>
        <w:t>a</w:t>
      </w:r>
      <w:r w:rsidRPr="00963FB6">
        <w:t>(</w:t>
      </w:r>
      <w:r>
        <w:rPr>
          <w:lang w:val="en-GB"/>
        </w:rPr>
        <w:t>z</w:t>
      </w:r>
      <w:r w:rsidRPr="00963FB6">
        <w:t>))</w:t>
      </w:r>
      <w:bookmarkEnd w:id="69"/>
    </w:p>
    <w:p w:rsidR="003F290D" w:rsidRPr="003F290D" w:rsidRDefault="003F290D" w:rsidP="003F290D">
      <w:r>
        <w:t xml:space="preserve">См вверх немного, начало ответа там про </w:t>
      </w:r>
      <w:r>
        <w:rPr>
          <w:lang w:val="en-GB"/>
        </w:rPr>
        <w:t>a</w:t>
      </w:r>
      <w:r w:rsidRPr="003F290D">
        <w:t>(</w:t>
      </w:r>
      <w:r>
        <w:rPr>
          <w:lang w:val="en-GB"/>
        </w:rPr>
        <w:t>z</w:t>
      </w:r>
      <w:r w:rsidRPr="003F290D">
        <w:t>) = 0.</w:t>
      </w:r>
    </w:p>
    <w:p w:rsidR="003F290D" w:rsidRDefault="00963FB6" w:rsidP="00963FB6">
      <w:r>
        <w:rPr>
          <w:noProof/>
        </w:rPr>
        <w:drawing>
          <wp:inline distT="0" distB="0" distL="0" distR="0">
            <wp:extent cx="5118100" cy="250371"/>
            <wp:effectExtent l="0" t="0" r="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Снимок экрана 2020-12-27 в 19.33.37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724" cy="25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90D" w:rsidRPr="003F290D" w:rsidRDefault="003F290D" w:rsidP="003F290D">
      <w:pPr>
        <w:pStyle w:val="1"/>
      </w:pPr>
      <w:bookmarkStart w:id="70" w:name="_Toc60004489"/>
      <w:r>
        <w:t>Система Юла-Уокера.</w:t>
      </w:r>
      <w:bookmarkEnd w:id="70"/>
    </w:p>
    <w:p w:rsidR="003F290D" w:rsidRDefault="00963FB6" w:rsidP="00963FB6">
      <w:r>
        <w:rPr>
          <w:noProof/>
        </w:rPr>
        <w:drawing>
          <wp:inline distT="0" distB="0" distL="0" distR="0">
            <wp:extent cx="5092700" cy="881743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Снимок экрана 2020-12-27 в 19.34.16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644" cy="88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90D" w:rsidRDefault="003F290D" w:rsidP="00963FB6"/>
    <w:p w:rsidR="00963FB6" w:rsidRDefault="00963FB6" w:rsidP="00963FB6">
      <w:r>
        <w:rPr>
          <w:noProof/>
        </w:rPr>
        <w:lastRenderedPageBreak/>
        <w:drawing>
          <wp:inline distT="0" distB="0" distL="0" distR="0">
            <wp:extent cx="5142020" cy="1055914"/>
            <wp:effectExtent l="0" t="0" r="190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Снимок экрана 2020-12-27 в 19.34.50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545" cy="106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CB5" w:rsidRDefault="00D37CB5" w:rsidP="00963FB6"/>
    <w:p w:rsidR="00511FAA" w:rsidRPr="0030205D" w:rsidRDefault="0030205D" w:rsidP="0030205D">
      <w:pPr>
        <w:pStyle w:val="1"/>
      </w:pPr>
      <w:bookmarkStart w:id="71" w:name="_Toc60004490"/>
      <w:r>
        <w:t xml:space="preserve">Процесс скользящего среднего порядка </w:t>
      </w:r>
      <w:r>
        <w:rPr>
          <w:lang w:val="en-GB"/>
        </w:rPr>
        <w:t>q</w:t>
      </w:r>
      <w:r w:rsidRPr="0030205D">
        <w:t xml:space="preserve"> (</w:t>
      </w:r>
      <w:r>
        <w:rPr>
          <w:lang w:val="en-GB"/>
        </w:rPr>
        <w:t>MA</w:t>
      </w:r>
      <w:r w:rsidRPr="0030205D">
        <w:t>(</w:t>
      </w:r>
      <w:r>
        <w:rPr>
          <w:lang w:val="en-GB"/>
        </w:rPr>
        <w:t>q</w:t>
      </w:r>
      <w:r w:rsidRPr="0030205D">
        <w:t>))</w:t>
      </w:r>
      <w:bookmarkEnd w:id="71"/>
    </w:p>
    <w:p w:rsidR="0030205D" w:rsidRDefault="0030205D" w:rsidP="00963FB6">
      <w:r>
        <w:rPr>
          <w:noProof/>
        </w:rPr>
        <w:drawing>
          <wp:inline distT="0" distB="0" distL="0" distR="0">
            <wp:extent cx="4864100" cy="2383972"/>
            <wp:effectExtent l="0" t="0" r="0" b="381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Снимок экрана 2020-12-27 в 20.11.20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503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5D" w:rsidRPr="0030205D" w:rsidRDefault="0030205D" w:rsidP="0030205D">
      <w:pPr>
        <w:pStyle w:val="1"/>
      </w:pPr>
      <w:bookmarkStart w:id="72" w:name="_Toc60004491"/>
      <w:r>
        <w:t xml:space="preserve">В матричном виде </w:t>
      </w:r>
      <w:r>
        <w:rPr>
          <w:lang w:val="en-GB"/>
        </w:rPr>
        <w:t>MA</w:t>
      </w:r>
      <w:r w:rsidRPr="0030205D">
        <w:t>(</w:t>
      </w:r>
      <w:r>
        <w:rPr>
          <w:lang w:val="en-GB"/>
        </w:rPr>
        <w:t>q</w:t>
      </w:r>
      <w:r w:rsidRPr="0030205D">
        <w:t xml:space="preserve">) </w:t>
      </w:r>
      <w:r>
        <w:t xml:space="preserve">и оператор запаздывания </w:t>
      </w:r>
      <w:r>
        <w:rPr>
          <w:lang w:val="en-GB"/>
        </w:rPr>
        <w:t>L</w:t>
      </w:r>
      <w:r w:rsidRPr="0030205D">
        <w:t>.</w:t>
      </w:r>
      <w:bookmarkEnd w:id="72"/>
    </w:p>
    <w:p w:rsidR="0030205D" w:rsidRDefault="0030205D" w:rsidP="00963FB6">
      <w:r>
        <w:rPr>
          <w:noProof/>
        </w:rPr>
        <w:drawing>
          <wp:inline distT="0" distB="0" distL="0" distR="0">
            <wp:extent cx="3454400" cy="3810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Снимок экрана 2020-12-27 в 20.11.42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564" cy="38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0600" cy="2286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Снимок экрана 2020-12-27 в 20.11.49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784" cy="2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5D" w:rsidRPr="0030205D" w:rsidRDefault="0030205D" w:rsidP="0030205D">
      <w:pPr>
        <w:pStyle w:val="1"/>
      </w:pPr>
      <w:bookmarkStart w:id="73" w:name="_Toc60004492"/>
      <w:r>
        <w:t xml:space="preserve">Автоковариация и автокорреляция для </w:t>
      </w:r>
      <w:r>
        <w:rPr>
          <w:lang w:val="en-GB"/>
        </w:rPr>
        <w:t>MA</w:t>
      </w:r>
      <w:r w:rsidRPr="0030205D">
        <w:t>(</w:t>
      </w:r>
      <w:r>
        <w:rPr>
          <w:lang w:val="en-GB"/>
        </w:rPr>
        <w:t>q</w:t>
      </w:r>
      <w:r w:rsidRPr="0030205D">
        <w:t>)</w:t>
      </w:r>
      <w:bookmarkEnd w:id="73"/>
    </w:p>
    <w:p w:rsidR="0030205D" w:rsidRDefault="0030205D" w:rsidP="00963FB6">
      <w:r>
        <w:rPr>
          <w:noProof/>
        </w:rPr>
        <w:drawing>
          <wp:inline distT="0" distB="0" distL="0" distR="0">
            <wp:extent cx="5041618" cy="2928257"/>
            <wp:effectExtent l="0" t="0" r="635" b="57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Снимок экрана 2020-12-27 в 20.11.55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294" cy="29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5D" w:rsidRPr="0030205D" w:rsidRDefault="0030205D" w:rsidP="0030205D">
      <w:pPr>
        <w:pStyle w:val="1"/>
        <w:rPr>
          <w:lang w:val="en-GB"/>
        </w:rPr>
      </w:pPr>
      <w:bookmarkStart w:id="74" w:name="_Toc60004493"/>
      <w:r>
        <w:lastRenderedPageBreak/>
        <w:t xml:space="preserve">Физический смысл </w:t>
      </w:r>
      <w:r>
        <w:rPr>
          <w:lang w:val="en-GB"/>
        </w:rPr>
        <w:t>MA(q)?</w:t>
      </w:r>
      <w:bookmarkEnd w:id="74"/>
    </w:p>
    <w:p w:rsidR="0030205D" w:rsidRDefault="0030205D" w:rsidP="00963FB6">
      <w:r>
        <w:rPr>
          <w:noProof/>
        </w:rPr>
        <w:drawing>
          <wp:inline distT="0" distB="0" distL="0" distR="0">
            <wp:extent cx="4940300" cy="718457"/>
            <wp:effectExtent l="0" t="0" r="0" b="571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Снимок экрана 2020-12-27 в 20.12.16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266" cy="72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5D" w:rsidRPr="0030205D" w:rsidRDefault="0030205D" w:rsidP="00523A32">
      <w:pPr>
        <w:pStyle w:val="1"/>
      </w:pPr>
      <w:bookmarkStart w:id="75" w:name="_Toc60004494"/>
      <w:r>
        <w:t xml:space="preserve">Обратимость процессов </w:t>
      </w:r>
      <w:r>
        <w:rPr>
          <w:lang w:val="en-GB"/>
        </w:rPr>
        <w:t>AR</w:t>
      </w:r>
      <w:r w:rsidRPr="0030205D">
        <w:t>(</w:t>
      </w:r>
      <w:r>
        <w:rPr>
          <w:lang w:val="en-GB"/>
        </w:rPr>
        <w:t>p</w:t>
      </w:r>
      <w:r w:rsidRPr="0030205D">
        <w:t xml:space="preserve">) </w:t>
      </w:r>
      <w:r>
        <w:t xml:space="preserve">и </w:t>
      </w:r>
      <w:r>
        <w:rPr>
          <w:lang w:val="en-GB"/>
        </w:rPr>
        <w:t>MA</w:t>
      </w:r>
      <w:r w:rsidRPr="0030205D">
        <w:t>(</w:t>
      </w:r>
      <w:r>
        <w:rPr>
          <w:lang w:val="en-GB"/>
        </w:rPr>
        <w:t>q</w:t>
      </w:r>
      <w:r w:rsidRPr="0030205D">
        <w:t xml:space="preserve">) </w:t>
      </w:r>
      <w:r>
        <w:t>(авторегрессии и скользящего среднего)</w:t>
      </w:r>
      <w:bookmarkEnd w:id="75"/>
    </w:p>
    <w:p w:rsidR="0030205D" w:rsidRDefault="0030205D" w:rsidP="00963FB6">
      <w:r>
        <w:rPr>
          <w:noProof/>
        </w:rPr>
        <w:drawing>
          <wp:inline distT="0" distB="0" distL="0" distR="0">
            <wp:extent cx="4965451" cy="3243943"/>
            <wp:effectExtent l="0" t="0" r="63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Снимок экрана 2020-12-27 в 20.12.26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545" cy="325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A32" w:rsidRDefault="002A6BCD" w:rsidP="002A6BCD">
      <w:pPr>
        <w:pStyle w:val="1"/>
      </w:pPr>
      <w:bookmarkStart w:id="76" w:name="_Toc60004495"/>
      <w:r>
        <w:lastRenderedPageBreak/>
        <w:t>Смешанный процесс авторегрессии – скользящего среднего (процесс авторегрессии с остатками в виде скользящего среднего)</w:t>
      </w:r>
      <w:bookmarkEnd w:id="76"/>
    </w:p>
    <w:p w:rsidR="00244A09" w:rsidRDefault="00244A09" w:rsidP="002A6BCD">
      <w:r>
        <w:rPr>
          <w:noProof/>
        </w:rPr>
        <w:drawing>
          <wp:inline distT="0" distB="0" distL="0" distR="0">
            <wp:extent cx="5283200" cy="3853543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Снимок экрана 2020-12-27 в 20.24.01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983" cy="387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A09" w:rsidRPr="00244A09" w:rsidRDefault="00244A09" w:rsidP="00244A09">
      <w:pPr>
        <w:pStyle w:val="1"/>
      </w:pPr>
      <w:bookmarkStart w:id="77" w:name="_Toc60004496"/>
      <w:r>
        <w:t xml:space="preserve">Свойства </w:t>
      </w:r>
      <w:r>
        <w:rPr>
          <w:lang w:val="en-GB"/>
        </w:rPr>
        <w:t>ARMA</w:t>
      </w:r>
      <w:r w:rsidRPr="00244A09">
        <w:t>(</w:t>
      </w:r>
      <w:r>
        <w:rPr>
          <w:lang w:val="en-GB"/>
        </w:rPr>
        <w:t>p</w:t>
      </w:r>
      <w:r w:rsidRPr="00244A09">
        <w:t>,</w:t>
      </w:r>
      <w:r>
        <w:rPr>
          <w:lang w:val="en-GB"/>
        </w:rPr>
        <w:t>q</w:t>
      </w:r>
      <w:r w:rsidRPr="00244A09">
        <w:t xml:space="preserve">) </w:t>
      </w:r>
      <w:r>
        <w:t>смешанный процесс авторегрессии и скользящего среднего (стационарность)</w:t>
      </w:r>
      <w:bookmarkEnd w:id="77"/>
    </w:p>
    <w:p w:rsidR="00244A09" w:rsidRDefault="00244A09" w:rsidP="002A6BCD">
      <w:r>
        <w:rPr>
          <w:noProof/>
        </w:rPr>
        <w:drawing>
          <wp:inline distT="0" distB="0" distL="0" distR="0">
            <wp:extent cx="5295900" cy="17526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Снимок экрана 2020-12-27 в 20.24.12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A09" w:rsidRPr="00244A09" w:rsidRDefault="00244A09" w:rsidP="00244A09">
      <w:pPr>
        <w:pStyle w:val="1"/>
        <w:rPr>
          <w:lang w:val="en-GB"/>
        </w:rPr>
      </w:pPr>
      <w:bookmarkStart w:id="78" w:name="_Toc60004497"/>
      <w:r>
        <w:t xml:space="preserve">Условие обратимости </w:t>
      </w:r>
      <w:r>
        <w:rPr>
          <w:lang w:val="en-GB"/>
        </w:rPr>
        <w:t>ARMA?</w:t>
      </w:r>
      <w:bookmarkEnd w:id="78"/>
    </w:p>
    <w:p w:rsidR="00244A09" w:rsidRDefault="00244A09" w:rsidP="002A6BCD">
      <w:r>
        <w:rPr>
          <w:noProof/>
        </w:rPr>
        <w:drawing>
          <wp:inline distT="0" distB="0" distL="0" distR="0">
            <wp:extent cx="5372100" cy="14605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Снимок экрана 2020-12-27 в 20.24.22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A09" w:rsidRPr="00244A09" w:rsidRDefault="00244A09" w:rsidP="00244A09">
      <w:pPr>
        <w:pStyle w:val="1"/>
      </w:pPr>
      <w:bookmarkStart w:id="79" w:name="_Toc60004498"/>
      <w:r>
        <w:lastRenderedPageBreak/>
        <w:t xml:space="preserve">Стационарный процесс </w:t>
      </w:r>
      <w:r>
        <w:rPr>
          <w:lang w:val="en-GB"/>
        </w:rPr>
        <w:t>ARMA</w:t>
      </w:r>
      <w:r w:rsidRPr="00244A09">
        <w:t xml:space="preserve"> </w:t>
      </w:r>
      <w:r>
        <w:t xml:space="preserve">всегда можно представить </w:t>
      </w:r>
      <w:r>
        <w:rPr>
          <w:lang w:val="en-GB"/>
        </w:rPr>
        <w:t>MA</w:t>
      </w:r>
      <w:r w:rsidRPr="00244A09">
        <w:t>(</w:t>
      </w:r>
      <w:proofErr w:type="spellStart"/>
      <w:r>
        <w:t>беск</w:t>
      </w:r>
      <w:proofErr w:type="spellEnd"/>
      <w:r>
        <w:t xml:space="preserve">), при выполнении условия обратимости </w:t>
      </w:r>
      <w:r>
        <w:rPr>
          <w:lang w:val="en-GB"/>
        </w:rPr>
        <w:t>ARMA</w:t>
      </w:r>
      <w:r w:rsidRPr="00244A09">
        <w:t xml:space="preserve"> </w:t>
      </w:r>
      <w:r>
        <w:t xml:space="preserve">можно представить </w:t>
      </w:r>
      <w:r>
        <w:rPr>
          <w:lang w:val="en-GB"/>
        </w:rPr>
        <w:t>AR</w:t>
      </w:r>
      <w:r w:rsidRPr="00244A09">
        <w:t>(</w:t>
      </w:r>
      <w:proofErr w:type="spellStart"/>
      <w:r>
        <w:t>беск</w:t>
      </w:r>
      <w:proofErr w:type="spellEnd"/>
      <w:r>
        <w:t>)</w:t>
      </w:r>
      <w:bookmarkEnd w:id="79"/>
    </w:p>
    <w:p w:rsidR="00244A09" w:rsidRDefault="00244A09" w:rsidP="002A6BCD">
      <w:r>
        <w:rPr>
          <w:noProof/>
        </w:rPr>
        <w:drawing>
          <wp:inline distT="0" distB="0" distL="0" distR="0">
            <wp:extent cx="5270500" cy="500743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Снимок экрана 2020-12-27 в 20.24.35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519" cy="5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A09" w:rsidRPr="00244A09" w:rsidRDefault="00244A09" w:rsidP="00244A09">
      <w:pPr>
        <w:pStyle w:val="1"/>
      </w:pPr>
      <w:bookmarkStart w:id="80" w:name="_Toc60004499"/>
      <w:r>
        <w:t xml:space="preserve">Предпосылка для обоснования использования </w:t>
      </w:r>
      <w:r>
        <w:rPr>
          <w:lang w:val="en-GB"/>
        </w:rPr>
        <w:t>ARMA</w:t>
      </w:r>
      <w:r w:rsidRPr="00244A09">
        <w:t>(</w:t>
      </w:r>
      <w:r>
        <w:rPr>
          <w:lang w:val="en-GB"/>
        </w:rPr>
        <w:t>p</w:t>
      </w:r>
      <w:r w:rsidRPr="00244A09">
        <w:t>,</w:t>
      </w:r>
      <w:r>
        <w:rPr>
          <w:lang w:val="en-GB"/>
        </w:rPr>
        <w:t>q</w:t>
      </w:r>
      <w:r w:rsidRPr="00244A09">
        <w:t>)</w:t>
      </w:r>
      <w:r>
        <w:t xml:space="preserve">. Выбор коэффициентов </w:t>
      </w:r>
      <w:r>
        <w:rPr>
          <w:lang w:val="en-GB"/>
        </w:rPr>
        <w:t>p</w:t>
      </w:r>
      <w:r w:rsidRPr="00244A09">
        <w:t xml:space="preserve">, </w:t>
      </w:r>
      <w:r>
        <w:rPr>
          <w:lang w:val="en-GB"/>
        </w:rPr>
        <w:t>q</w:t>
      </w:r>
      <w:r w:rsidRPr="00244A09">
        <w:t xml:space="preserve"> </w:t>
      </w:r>
      <w:r>
        <w:t>в зависимости от того, суммой каких процессов является</w:t>
      </w:r>
      <w:bookmarkEnd w:id="80"/>
    </w:p>
    <w:p w:rsidR="00244A09" w:rsidRDefault="00244A09" w:rsidP="002A6BCD">
      <w:r>
        <w:rPr>
          <w:noProof/>
        </w:rPr>
        <w:drawing>
          <wp:inline distT="0" distB="0" distL="0" distR="0">
            <wp:extent cx="5626100" cy="1273629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Снимок экрана 2020-12-27 в 20.25.06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76" cy="127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1696" cy="1055914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Снимок экрана 2020-12-27 в 20.25.53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184" cy="106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A09" w:rsidRPr="00244A09" w:rsidRDefault="00244A09" w:rsidP="00244A09">
      <w:pPr>
        <w:pStyle w:val="1"/>
      </w:pPr>
      <w:bookmarkStart w:id="81" w:name="_Toc60004500"/>
      <w:r>
        <w:t xml:space="preserve">Суммы </w:t>
      </w:r>
      <w:r>
        <w:rPr>
          <w:lang w:val="en-GB"/>
        </w:rPr>
        <w:t>AR</w:t>
      </w:r>
      <w:r w:rsidRPr="00244A09">
        <w:t>(</w:t>
      </w:r>
      <w:r>
        <w:rPr>
          <w:lang w:val="en-GB"/>
        </w:rPr>
        <w:t>p</w:t>
      </w:r>
      <w:r w:rsidRPr="00244A09">
        <w:t xml:space="preserve">) </w:t>
      </w:r>
      <w:r>
        <w:t xml:space="preserve">и </w:t>
      </w:r>
      <w:r>
        <w:rPr>
          <w:lang w:val="en-GB"/>
        </w:rPr>
        <w:t>MA</w:t>
      </w:r>
      <w:r w:rsidRPr="00244A09">
        <w:t>(</w:t>
      </w:r>
      <w:r>
        <w:rPr>
          <w:lang w:val="en-GB"/>
        </w:rPr>
        <w:t>q</w:t>
      </w:r>
      <w:r w:rsidRPr="00244A09">
        <w:t xml:space="preserve">) </w:t>
      </w:r>
      <w:r>
        <w:t>и что получаем (</w:t>
      </w:r>
      <w:r>
        <w:rPr>
          <w:lang w:val="en-GB"/>
        </w:rPr>
        <w:t>MA</w:t>
      </w:r>
      <w:r w:rsidRPr="00244A09">
        <w:t>(</w:t>
      </w:r>
      <w:r>
        <w:rPr>
          <w:lang w:val="en-GB"/>
        </w:rPr>
        <w:t>q</w:t>
      </w:r>
      <w:r w:rsidRPr="00244A09">
        <w:t xml:space="preserve">1) + </w:t>
      </w:r>
      <w:r>
        <w:rPr>
          <w:lang w:val="en-GB"/>
        </w:rPr>
        <w:t>MA</w:t>
      </w:r>
      <w:r w:rsidRPr="00244A09">
        <w:t>(</w:t>
      </w:r>
      <w:r>
        <w:rPr>
          <w:lang w:val="en-GB"/>
        </w:rPr>
        <w:t>q</w:t>
      </w:r>
      <w:r w:rsidRPr="00244A09">
        <w:t xml:space="preserve">2) = </w:t>
      </w:r>
      <w:r>
        <w:rPr>
          <w:lang w:val="en-GB"/>
        </w:rPr>
        <w:t>MA</w:t>
      </w:r>
      <w:r w:rsidRPr="00244A09">
        <w:t xml:space="preserve">, </w:t>
      </w:r>
      <w:r>
        <w:t xml:space="preserve">остальное дает </w:t>
      </w:r>
      <w:r>
        <w:rPr>
          <w:lang w:val="en-GB"/>
        </w:rPr>
        <w:t>ARMA</w:t>
      </w:r>
      <w:r w:rsidRPr="00244A09">
        <w:t>)</w:t>
      </w:r>
      <w:bookmarkEnd w:id="81"/>
    </w:p>
    <w:p w:rsidR="004823F7" w:rsidRDefault="00244A09" w:rsidP="002A6BCD">
      <w:r>
        <w:rPr>
          <w:noProof/>
        </w:rPr>
        <w:drawing>
          <wp:inline distT="0" distB="0" distL="0" distR="0">
            <wp:extent cx="5936615" cy="2002971"/>
            <wp:effectExtent l="0" t="0" r="0" b="381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Снимок экрана 2020-12-27 в 20.26.39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420" cy="200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3F7" w:rsidRPr="004823F7" w:rsidRDefault="004823F7" w:rsidP="004823F7">
      <w:pPr>
        <w:pStyle w:val="1"/>
      </w:pPr>
      <w:bookmarkStart w:id="82" w:name="_Toc60004501"/>
      <w:r>
        <w:t xml:space="preserve">Использование </w:t>
      </w:r>
      <w:r>
        <w:rPr>
          <w:lang w:val="en-GB"/>
        </w:rPr>
        <w:t>ARMA</w:t>
      </w:r>
      <w:r w:rsidRPr="004823F7">
        <w:t xml:space="preserve"> </w:t>
      </w:r>
      <w:r>
        <w:t xml:space="preserve">а не </w:t>
      </w:r>
      <w:r>
        <w:rPr>
          <w:lang w:val="en-GB"/>
        </w:rPr>
        <w:t>AR</w:t>
      </w:r>
      <w:r w:rsidRPr="004823F7">
        <w:t>(</w:t>
      </w:r>
      <w:proofErr w:type="spellStart"/>
      <w:r>
        <w:t>беск</w:t>
      </w:r>
      <w:proofErr w:type="spellEnd"/>
      <w:r>
        <w:t xml:space="preserve">) и </w:t>
      </w:r>
      <w:r>
        <w:rPr>
          <w:lang w:val="en-GB"/>
        </w:rPr>
        <w:t>MA</w:t>
      </w:r>
      <w:r w:rsidRPr="004823F7">
        <w:t>(</w:t>
      </w:r>
      <w:proofErr w:type="spellStart"/>
      <w:r>
        <w:t>беск</w:t>
      </w:r>
      <w:proofErr w:type="spellEnd"/>
      <w:r>
        <w:t>) с целью экономичности(много коэффициентов оценивать = плохо).</w:t>
      </w:r>
      <w:bookmarkEnd w:id="82"/>
    </w:p>
    <w:p w:rsidR="004823F7" w:rsidRDefault="00244A09" w:rsidP="002A6BCD">
      <w:r>
        <w:rPr>
          <w:noProof/>
        </w:rPr>
        <w:drawing>
          <wp:inline distT="0" distB="0" distL="0" distR="0">
            <wp:extent cx="5934617" cy="1328057"/>
            <wp:effectExtent l="0" t="0" r="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Снимок экрана 2020-12-27 в 20.26.42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731" cy="133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C10" w:rsidRPr="008D6C10" w:rsidRDefault="008D6C10" w:rsidP="008D6C10">
      <w:pPr>
        <w:pStyle w:val="1"/>
      </w:pPr>
      <w:bookmarkStart w:id="83" w:name="_Toc60004502"/>
      <w:r>
        <w:rPr>
          <w:lang w:val="en-GB"/>
        </w:rPr>
        <w:lastRenderedPageBreak/>
        <w:t>ARMA</w:t>
      </w:r>
      <w:r w:rsidRPr="008D6C10">
        <w:t xml:space="preserve"> </w:t>
      </w:r>
      <w:r>
        <w:t xml:space="preserve">учитывающие сезонность. Сезонная авторегрессия первого порядка </w:t>
      </w:r>
      <w:r>
        <w:rPr>
          <w:lang w:val="en-GB"/>
        </w:rPr>
        <w:t>SAR</w:t>
      </w:r>
      <w:r w:rsidRPr="008D6C10">
        <w:t>(1) (</w:t>
      </w:r>
      <w:r>
        <w:rPr>
          <w:lang w:val="en-GB"/>
        </w:rPr>
        <w:t>SAR</w:t>
      </w:r>
      <w:r w:rsidRPr="008D6C10">
        <w:t xml:space="preserve">(1) </w:t>
      </w:r>
      <w:r>
        <w:t>стационарная модель)</w:t>
      </w:r>
      <w:bookmarkEnd w:id="83"/>
    </w:p>
    <w:p w:rsidR="008D6C10" w:rsidRDefault="00244A09" w:rsidP="002A6BCD">
      <w:r>
        <w:rPr>
          <w:noProof/>
        </w:rPr>
        <w:drawing>
          <wp:inline distT="0" distB="0" distL="0" distR="0">
            <wp:extent cx="5936615" cy="1959429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Снимок экрана 2020-12-27 в 20.26.58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861" cy="196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C10" w:rsidRPr="008D6C10" w:rsidRDefault="008D6C10" w:rsidP="008D6C10">
      <w:pPr>
        <w:pStyle w:val="1"/>
      </w:pPr>
      <w:bookmarkStart w:id="84" w:name="_Toc60004503"/>
      <w:r>
        <w:rPr>
          <w:lang w:val="en-GB"/>
        </w:rPr>
        <w:t>ARMA</w:t>
      </w:r>
      <w:r w:rsidRPr="008D6C10">
        <w:t xml:space="preserve"> </w:t>
      </w:r>
      <w:r>
        <w:t xml:space="preserve">учитывающие сезонность. Модель сезонного скользящего среднего первого порядка </w:t>
      </w:r>
      <w:r>
        <w:rPr>
          <w:lang w:val="en-GB"/>
        </w:rPr>
        <w:t>SMA</w:t>
      </w:r>
      <w:r w:rsidRPr="008D6C10">
        <w:t>(1)</w:t>
      </w:r>
      <w:r>
        <w:t xml:space="preserve"> (</w:t>
      </w:r>
      <w:r>
        <w:rPr>
          <w:lang w:val="en-GB"/>
        </w:rPr>
        <w:t>SMA</w:t>
      </w:r>
      <w:r w:rsidRPr="008D6C10">
        <w:t xml:space="preserve">(1) </w:t>
      </w:r>
      <w:r>
        <w:t>стационарная модель)</w:t>
      </w:r>
      <w:bookmarkEnd w:id="84"/>
    </w:p>
    <w:p w:rsidR="008D6C10" w:rsidRDefault="008D6C10" w:rsidP="002A6BCD"/>
    <w:p w:rsidR="00702447" w:rsidRDefault="00244A09" w:rsidP="002A6BCD">
      <w:r>
        <w:rPr>
          <w:noProof/>
        </w:rPr>
        <w:drawing>
          <wp:inline distT="0" distB="0" distL="0" distR="0">
            <wp:extent cx="5936615" cy="936171"/>
            <wp:effectExtent l="0" t="0" r="0" b="381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Снимок экрана 2020-12-27 в 20.27.02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69" cy="93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447" w:rsidRPr="00702447" w:rsidRDefault="00702447" w:rsidP="00702447">
      <w:pPr>
        <w:pStyle w:val="1"/>
      </w:pPr>
      <w:bookmarkStart w:id="85" w:name="_Toc60004504"/>
      <w:r>
        <w:t xml:space="preserve">Автокорреляции в </w:t>
      </w:r>
      <w:r>
        <w:rPr>
          <w:lang w:val="en-GB"/>
        </w:rPr>
        <w:t>SAR</w:t>
      </w:r>
      <w:r w:rsidRPr="00702447">
        <w:t xml:space="preserve">(1) </w:t>
      </w:r>
      <w:r>
        <w:t xml:space="preserve">и </w:t>
      </w:r>
      <w:r>
        <w:rPr>
          <w:lang w:val="en-GB"/>
        </w:rPr>
        <w:t>SMA</w:t>
      </w:r>
      <w:r w:rsidRPr="00702447">
        <w:t>(1)</w:t>
      </w:r>
      <w:bookmarkEnd w:id="85"/>
    </w:p>
    <w:p w:rsidR="00702447" w:rsidRDefault="00244A09" w:rsidP="002A6BCD">
      <w:r>
        <w:rPr>
          <w:noProof/>
        </w:rPr>
        <w:drawing>
          <wp:inline distT="0" distB="0" distL="0" distR="0">
            <wp:extent cx="5936615" cy="8382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Снимок экрана 2020-12-27 в 20.27.08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04" cy="83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54737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Снимок экрана 2020-12-27 в 20.27.15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447" w:rsidRPr="00702447" w:rsidRDefault="00702447" w:rsidP="00702447">
      <w:pPr>
        <w:pStyle w:val="1"/>
      </w:pPr>
      <w:bookmarkStart w:id="86" w:name="_Toc60004505"/>
      <w:r>
        <w:t xml:space="preserve">Аддитивные сезонные модели </w:t>
      </w:r>
      <w:r>
        <w:rPr>
          <w:lang w:val="en-GB"/>
        </w:rPr>
        <w:t>ARMA</w:t>
      </w:r>
      <w:r w:rsidRPr="00702447">
        <w:t xml:space="preserve">((1,4),1) </w:t>
      </w:r>
      <w:r>
        <w:t xml:space="preserve">и </w:t>
      </w:r>
      <w:r>
        <w:rPr>
          <w:lang w:val="en-GB"/>
        </w:rPr>
        <w:t>ARMA</w:t>
      </w:r>
      <w:r w:rsidRPr="00702447">
        <w:t>((1,4),1)</w:t>
      </w:r>
      <w:bookmarkEnd w:id="86"/>
    </w:p>
    <w:p w:rsidR="00702447" w:rsidRDefault="00244A09" w:rsidP="002A6BCD">
      <w:r>
        <w:rPr>
          <w:noProof/>
        </w:rPr>
        <w:drawing>
          <wp:inline distT="0" distB="0" distL="0" distR="0">
            <wp:extent cx="5936615" cy="1502228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Снимок экрана 2020-12-27 в 20.27.28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739" cy="150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447" w:rsidRPr="00702447" w:rsidRDefault="00702447" w:rsidP="00702447">
      <w:pPr>
        <w:pStyle w:val="1"/>
      </w:pPr>
      <w:bookmarkStart w:id="87" w:name="_Toc60004506"/>
      <w:r>
        <w:lastRenderedPageBreak/>
        <w:t>Мультипликативные спецификации</w:t>
      </w:r>
      <w:bookmarkEnd w:id="87"/>
    </w:p>
    <w:p w:rsidR="002A6BCD" w:rsidRDefault="00244A09" w:rsidP="002A6BCD">
      <w:r>
        <w:rPr>
          <w:noProof/>
        </w:rPr>
        <w:drawing>
          <wp:inline distT="0" distB="0" distL="0" distR="0">
            <wp:extent cx="5935122" cy="1687286"/>
            <wp:effectExtent l="0" t="0" r="0" b="190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Снимок экрана 2020-12-27 в 20.28.47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669" cy="169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2046514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Снимок экрана 2020-12-27 в 20.28.55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426" cy="204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271" w:rsidRDefault="00CA7271" w:rsidP="00CA7271">
      <w:pPr>
        <w:pStyle w:val="1"/>
      </w:pPr>
      <w:bookmarkStart w:id="88" w:name="_Toc60004507"/>
      <w:r>
        <w:t>Подбор стационарной модели ARMA для ряда наблюдений</w:t>
      </w:r>
      <w:bookmarkEnd w:id="88"/>
    </w:p>
    <w:p w:rsidR="00CA7271" w:rsidRDefault="00CA7271" w:rsidP="002A6BCD">
      <w:r>
        <w:rPr>
          <w:noProof/>
        </w:rPr>
        <w:drawing>
          <wp:inline distT="0" distB="0" distL="0" distR="0">
            <wp:extent cx="5936615" cy="1153886"/>
            <wp:effectExtent l="0" t="0" r="0" b="190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Снимок экрана 2020-12-27 в 21.59.24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447" cy="115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293914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Снимок экрана 2020-12-27 в 21.59.35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650" cy="29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342265"/>
            <wp:effectExtent l="0" t="0" r="0" b="63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Снимок экрана 2020-12-27 в 21.59.40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427990"/>
            <wp:effectExtent l="0" t="0" r="0" b="381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Снимок экрана 2020-12-27 в 21.59.45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271" w:rsidRPr="00CA7271" w:rsidRDefault="00CA7271" w:rsidP="00CA7271">
      <w:pPr>
        <w:pStyle w:val="1"/>
      </w:pPr>
      <w:bookmarkStart w:id="89" w:name="_Toc60004508"/>
      <w:r w:rsidRPr="00CA7271">
        <w:t>Идентификация стационарной модели ARMA.</w:t>
      </w:r>
      <w:r>
        <w:t>(+ поведение</w:t>
      </w:r>
      <w:r w:rsidRPr="00CA7271">
        <w:t xml:space="preserve"> </w:t>
      </w:r>
      <w:r>
        <w:t>автокорреляционной функции</w:t>
      </w:r>
      <w:r w:rsidR="00CA06D6">
        <w:t xml:space="preserve"> процессов</w:t>
      </w:r>
      <w:r>
        <w:t xml:space="preserve"> </w:t>
      </w:r>
      <w:r>
        <w:rPr>
          <w:lang w:val="en-GB"/>
        </w:rPr>
        <w:t>AR</w:t>
      </w:r>
      <w:r w:rsidRPr="00CA7271">
        <w:t>(</w:t>
      </w:r>
      <w:r>
        <w:rPr>
          <w:lang w:val="en-GB"/>
        </w:rPr>
        <w:t>p</w:t>
      </w:r>
      <w:r w:rsidRPr="00CA7271">
        <w:t xml:space="preserve">) </w:t>
      </w:r>
      <w:r>
        <w:t xml:space="preserve">и </w:t>
      </w:r>
      <w:r>
        <w:rPr>
          <w:lang w:val="en-GB"/>
        </w:rPr>
        <w:t>MA</w:t>
      </w:r>
      <w:r w:rsidRPr="00CA7271">
        <w:t>(</w:t>
      </w:r>
      <w:r>
        <w:rPr>
          <w:lang w:val="en-GB"/>
        </w:rPr>
        <w:t>q</w:t>
      </w:r>
      <w:r w:rsidRPr="00CA7271">
        <w:t>)</w:t>
      </w:r>
      <w:r w:rsidR="00CA06D6">
        <w:t>)</w:t>
      </w:r>
      <w:bookmarkEnd w:id="89"/>
    </w:p>
    <w:p w:rsidR="00CA06D6" w:rsidRDefault="00CA7271" w:rsidP="002A6BCD">
      <w:r>
        <w:rPr>
          <w:noProof/>
        </w:rPr>
        <w:drawing>
          <wp:inline distT="0" distB="0" distL="0" distR="0">
            <wp:extent cx="5936615" cy="1959429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Снимок экрана 2020-12-27 в 22.00.09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019" cy="196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6D6" w:rsidRPr="00CA06D6" w:rsidRDefault="00CA06D6" w:rsidP="00CA06D6">
      <w:pPr>
        <w:pStyle w:val="1"/>
      </w:pPr>
      <w:bookmarkStart w:id="90" w:name="_Toc60004509"/>
      <w:r>
        <w:lastRenderedPageBreak/>
        <w:t xml:space="preserve">Автокорреляция </w:t>
      </w:r>
      <w:r>
        <w:rPr>
          <w:lang w:val="en-GB"/>
        </w:rPr>
        <w:t>ARMA</w:t>
      </w:r>
      <w:r w:rsidRPr="00CA06D6">
        <w:t>(</w:t>
      </w:r>
      <w:r>
        <w:rPr>
          <w:lang w:val="en-GB"/>
        </w:rPr>
        <w:t>p</w:t>
      </w:r>
      <w:r w:rsidRPr="00CA06D6">
        <w:t>,</w:t>
      </w:r>
      <w:r>
        <w:rPr>
          <w:lang w:val="en-GB"/>
        </w:rPr>
        <w:t>q</w:t>
      </w:r>
      <w:r w:rsidRPr="00CA06D6">
        <w:t xml:space="preserve">) </w:t>
      </w:r>
      <w:r>
        <w:t>процесса и частная автокорреляционная.</w:t>
      </w:r>
      <w:bookmarkEnd w:id="90"/>
    </w:p>
    <w:p w:rsidR="00CA06D6" w:rsidRDefault="00CA7271" w:rsidP="002A6BCD">
      <w:r>
        <w:rPr>
          <w:noProof/>
        </w:rPr>
        <w:drawing>
          <wp:inline distT="0" distB="0" distL="0" distR="0">
            <wp:extent cx="5936615" cy="2329542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Снимок экрана 2020-12-27 в 22.00.29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146" cy="23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6D6" w:rsidRPr="00CA06D6" w:rsidRDefault="00CA06D6" w:rsidP="00CA06D6">
      <w:pPr>
        <w:pStyle w:val="1"/>
      </w:pPr>
      <w:bookmarkStart w:id="91" w:name="_Toc60004510"/>
      <w:r>
        <w:t xml:space="preserve">Значение частной автокорреляционной функции </w:t>
      </w:r>
      <w:r>
        <w:rPr>
          <w:lang w:val="en-GB"/>
        </w:rPr>
        <w:t>ARMA</w:t>
      </w:r>
      <w:r w:rsidRPr="00CA06D6">
        <w:t>(</w:t>
      </w:r>
      <w:r>
        <w:rPr>
          <w:lang w:val="en-GB"/>
        </w:rPr>
        <w:t>p</w:t>
      </w:r>
      <w:r w:rsidRPr="00CA06D6">
        <w:t xml:space="preserve">, </w:t>
      </w:r>
      <w:r>
        <w:rPr>
          <w:lang w:val="en-GB"/>
        </w:rPr>
        <w:t>q</w:t>
      </w:r>
      <w:r w:rsidRPr="00CA06D6">
        <w:t xml:space="preserve">) </w:t>
      </w:r>
      <w:r>
        <w:t>через автокорреляционную.</w:t>
      </w:r>
      <w:bookmarkEnd w:id="91"/>
    </w:p>
    <w:p w:rsidR="00CA06D6" w:rsidRDefault="00CA7271" w:rsidP="002A6BCD">
      <w:r>
        <w:rPr>
          <w:noProof/>
        </w:rPr>
        <w:drawing>
          <wp:inline distT="0" distB="0" distL="0" distR="0">
            <wp:extent cx="5936615" cy="3407229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Снимок экрана 2020-12-27 в 22.01.42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588" cy="341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6D6" w:rsidRDefault="00CA06D6" w:rsidP="00CA06D6">
      <w:pPr>
        <w:pStyle w:val="1"/>
      </w:pPr>
      <w:bookmarkStart w:id="92" w:name="_Toc60004511"/>
      <w:r>
        <w:t>П</w:t>
      </w:r>
      <w:r w:rsidRPr="00CA06D6">
        <w:t xml:space="preserve">оведение </w:t>
      </w:r>
      <w:proofErr w:type="spellStart"/>
      <w:r w:rsidRPr="00CA06D6">
        <w:t>автокорр</w:t>
      </w:r>
      <w:proofErr w:type="spellEnd"/>
      <w:r>
        <w:t>.</w:t>
      </w:r>
      <w:r w:rsidRPr="00CA06D6">
        <w:t xml:space="preserve"> и частных автокорреляционных функций.</w:t>
      </w:r>
      <w:bookmarkEnd w:id="92"/>
    </w:p>
    <w:p w:rsidR="00DA12D5" w:rsidRDefault="00CA7271" w:rsidP="002A6BCD">
      <w:r>
        <w:rPr>
          <w:noProof/>
        </w:rPr>
        <w:drawing>
          <wp:inline distT="0" distB="0" distL="0" distR="0">
            <wp:extent cx="5933565" cy="413657"/>
            <wp:effectExtent l="0" t="0" r="0" b="57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Снимок экрана 2020-12-27 в 22.01.49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298" cy="4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033" cy="1763486"/>
            <wp:effectExtent l="0" t="0" r="0" b="190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Снимок экрана 2020-12-27 в 22.03.08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033" cy="176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8E8" w:rsidRDefault="007E18E8" w:rsidP="007E18E8">
      <w:pPr>
        <w:pStyle w:val="1"/>
      </w:pPr>
      <w:bookmarkStart w:id="93" w:name="_Toc60004512"/>
      <w:r w:rsidRPr="007E18E8">
        <w:lastRenderedPageBreak/>
        <w:t>Нестационарный процесс авторегрессии-интегрированного скользящего среднего ARIMA (</w:t>
      </w:r>
      <w:proofErr w:type="spellStart"/>
      <w:r w:rsidRPr="007E18E8">
        <w:t>p,d,q</w:t>
      </w:r>
      <w:proofErr w:type="spellEnd"/>
      <w:r w:rsidRPr="007E18E8">
        <w:t>).</w:t>
      </w:r>
      <w:r>
        <w:t xml:space="preserve"> </w:t>
      </w:r>
      <w:r w:rsidRPr="007E18E8">
        <w:t>Подход Бокса-Дженкинса построения модели типа ARIMA (</w:t>
      </w:r>
      <w:proofErr w:type="spellStart"/>
      <w:r w:rsidRPr="007E18E8">
        <w:t>p,d,q</w:t>
      </w:r>
      <w:proofErr w:type="spellEnd"/>
      <w:r w:rsidRPr="007E18E8">
        <w:t>) по реализации временного ряда.</w:t>
      </w:r>
      <w:bookmarkEnd w:id="93"/>
      <w:r w:rsidRPr="007E18E8">
        <w:t> </w:t>
      </w:r>
    </w:p>
    <w:p w:rsidR="007E18E8" w:rsidRDefault="007E18E8" w:rsidP="009645A0">
      <w:r>
        <w:rPr>
          <w:noProof/>
        </w:rPr>
        <w:drawing>
          <wp:inline distT="0" distB="0" distL="0" distR="0">
            <wp:extent cx="5936512" cy="4354286"/>
            <wp:effectExtent l="0" t="0" r="0" b="190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Снимок экрана 2020-12-27 в 22.33.02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207" cy="435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DA" w:rsidRDefault="007E18E8" w:rsidP="007E18E8">
      <w:r>
        <w:t>Дополнение(чуть подробнее подход) к билету Миши</w:t>
      </w:r>
      <w:r w:rsidRPr="007E18E8">
        <w:t> </w:t>
      </w:r>
    </w:p>
    <w:p w:rsidR="007E18E8" w:rsidRDefault="007E18E8" w:rsidP="007E18E8">
      <w:r>
        <w:rPr>
          <w:noProof/>
        </w:rPr>
        <w:drawing>
          <wp:inline distT="0" distB="0" distL="0" distR="0">
            <wp:extent cx="5936615" cy="276225"/>
            <wp:effectExtent l="0" t="0" r="0" b="317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Снимок экрана 2020-12-27 в 22.32.54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ABB" w:rsidRPr="00DE0573" w:rsidRDefault="007E18E8" w:rsidP="00DE0573">
      <w:r>
        <w:rPr>
          <w:noProof/>
        </w:rPr>
        <w:drawing>
          <wp:inline distT="0" distB="0" distL="0" distR="0">
            <wp:extent cx="5936615" cy="3265714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Снимок экрана 2020-12-27 в 22.32.43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795" cy="327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ABB" w:rsidRPr="00DE0573" w:rsidSect="000147D1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FRM1200">
    <w:altName w:val="Cambria"/>
    <w:panose1 w:val="020B0604020202020204"/>
    <w:charset w:val="00"/>
    <w:family w:val="roman"/>
    <w:notTrueType/>
    <w:pitch w:val="default"/>
  </w:font>
  <w:font w:name="CMMI12">
    <w:altName w:val="Cambria"/>
    <w:panose1 w:val="020B0604020202020204"/>
    <w:charset w:val="00"/>
    <w:family w:val="roman"/>
    <w:notTrueType/>
    <w:pitch w:val="default"/>
  </w:font>
  <w:font w:name="CMR12">
    <w:altName w:val="Cambria"/>
    <w:panose1 w:val="020B0604020202020204"/>
    <w:charset w:val="00"/>
    <w:family w:val="roman"/>
    <w:notTrueType/>
    <w:pitch w:val="default"/>
  </w:font>
  <w:font w:name="SFTI1200">
    <w:altName w:val="Cambria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F550E9"/>
    <w:multiLevelType w:val="hybridMultilevel"/>
    <w:tmpl w:val="B5F4C0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66C5A"/>
    <w:multiLevelType w:val="multilevel"/>
    <w:tmpl w:val="1A58E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170068"/>
    <w:multiLevelType w:val="hybridMultilevel"/>
    <w:tmpl w:val="166A57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C7A"/>
    <w:rsid w:val="00007B3F"/>
    <w:rsid w:val="000147D1"/>
    <w:rsid w:val="00086581"/>
    <w:rsid w:val="00095075"/>
    <w:rsid w:val="00144FF0"/>
    <w:rsid w:val="00151C48"/>
    <w:rsid w:val="00153AAE"/>
    <w:rsid w:val="001D67AF"/>
    <w:rsid w:val="00244A09"/>
    <w:rsid w:val="00261276"/>
    <w:rsid w:val="00264A54"/>
    <w:rsid w:val="00280F70"/>
    <w:rsid w:val="002A6BCD"/>
    <w:rsid w:val="0030205D"/>
    <w:rsid w:val="00307EF1"/>
    <w:rsid w:val="00341BAF"/>
    <w:rsid w:val="00354414"/>
    <w:rsid w:val="003F290D"/>
    <w:rsid w:val="00442AE9"/>
    <w:rsid w:val="00450991"/>
    <w:rsid w:val="0045770A"/>
    <w:rsid w:val="00460286"/>
    <w:rsid w:val="004823F7"/>
    <w:rsid w:val="004F225E"/>
    <w:rsid w:val="00511FAA"/>
    <w:rsid w:val="00523A32"/>
    <w:rsid w:val="005275AB"/>
    <w:rsid w:val="005342EF"/>
    <w:rsid w:val="005754D3"/>
    <w:rsid w:val="005B2A8F"/>
    <w:rsid w:val="005D16A9"/>
    <w:rsid w:val="00606107"/>
    <w:rsid w:val="006473B5"/>
    <w:rsid w:val="00655E80"/>
    <w:rsid w:val="00671625"/>
    <w:rsid w:val="00702447"/>
    <w:rsid w:val="00722CEC"/>
    <w:rsid w:val="00766F88"/>
    <w:rsid w:val="007B08C2"/>
    <w:rsid w:val="007B403C"/>
    <w:rsid w:val="007B5453"/>
    <w:rsid w:val="007E18E8"/>
    <w:rsid w:val="00854959"/>
    <w:rsid w:val="00886C7A"/>
    <w:rsid w:val="00891B03"/>
    <w:rsid w:val="008B678F"/>
    <w:rsid w:val="008C35DA"/>
    <w:rsid w:val="008D1618"/>
    <w:rsid w:val="008D40ED"/>
    <w:rsid w:val="008D6C10"/>
    <w:rsid w:val="008D75AB"/>
    <w:rsid w:val="008E6789"/>
    <w:rsid w:val="00917FDB"/>
    <w:rsid w:val="00963FB6"/>
    <w:rsid w:val="009645A0"/>
    <w:rsid w:val="009C25F8"/>
    <w:rsid w:val="009F0009"/>
    <w:rsid w:val="00A053F7"/>
    <w:rsid w:val="00A537BF"/>
    <w:rsid w:val="00A659DE"/>
    <w:rsid w:val="00A741B4"/>
    <w:rsid w:val="00A9082A"/>
    <w:rsid w:val="00AA26FA"/>
    <w:rsid w:val="00AC39A3"/>
    <w:rsid w:val="00AE7362"/>
    <w:rsid w:val="00AE739A"/>
    <w:rsid w:val="00B04F0B"/>
    <w:rsid w:val="00BC4F3C"/>
    <w:rsid w:val="00C50D8C"/>
    <w:rsid w:val="00C536DC"/>
    <w:rsid w:val="00C800B8"/>
    <w:rsid w:val="00CA06D6"/>
    <w:rsid w:val="00CA7271"/>
    <w:rsid w:val="00CD413E"/>
    <w:rsid w:val="00CF44FC"/>
    <w:rsid w:val="00D37CB5"/>
    <w:rsid w:val="00D70815"/>
    <w:rsid w:val="00D94D46"/>
    <w:rsid w:val="00DA12D5"/>
    <w:rsid w:val="00DD3DB0"/>
    <w:rsid w:val="00DD57C7"/>
    <w:rsid w:val="00DE0573"/>
    <w:rsid w:val="00E243A8"/>
    <w:rsid w:val="00E627F7"/>
    <w:rsid w:val="00E77ABB"/>
    <w:rsid w:val="00F03B51"/>
    <w:rsid w:val="00F211F6"/>
    <w:rsid w:val="00FA77B7"/>
    <w:rsid w:val="00FC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FA3E8E-4BA6-0241-9A2D-09FFA2423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6C7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aliases w:val="Заголовок мой"/>
    <w:basedOn w:val="a"/>
    <w:next w:val="a"/>
    <w:link w:val="20"/>
    <w:uiPriority w:val="9"/>
    <w:unhideWhenUsed/>
    <w:qFormat/>
    <w:rsid w:val="00442AE9"/>
    <w:pPr>
      <w:keepNext/>
      <w:keepLines/>
      <w:spacing w:before="40" w:line="259" w:lineRule="auto"/>
      <w:jc w:val="center"/>
      <w:outlineLvl w:val="1"/>
    </w:pPr>
    <w:rPr>
      <w:rFonts w:ascii="Times New Roman" w:eastAsiaTheme="majorEastAsia" w:hAnsi="Times New Roman" w:cstheme="majorBidi"/>
      <w:color w:val="000000" w:themeColor="text1"/>
      <w:sz w:val="32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86C7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891B0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Заголовок мой Знак"/>
    <w:basedOn w:val="a0"/>
    <w:link w:val="2"/>
    <w:uiPriority w:val="9"/>
    <w:rsid w:val="00442AE9"/>
    <w:rPr>
      <w:rFonts w:ascii="Times New Roman" w:eastAsiaTheme="majorEastAsia" w:hAnsi="Times New Roman" w:cstheme="majorBidi"/>
      <w:color w:val="000000" w:themeColor="text1"/>
      <w:sz w:val="32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86C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886C7A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86C7A"/>
    <w:pPr>
      <w:spacing w:before="120"/>
    </w:pPr>
    <w:rPr>
      <w:b/>
      <w:bCs/>
      <w:i/>
      <w:iCs/>
    </w:rPr>
  </w:style>
  <w:style w:type="paragraph" w:styleId="21">
    <w:name w:val="toc 2"/>
    <w:basedOn w:val="a"/>
    <w:next w:val="a"/>
    <w:autoRedefine/>
    <w:uiPriority w:val="39"/>
    <w:unhideWhenUsed/>
    <w:rsid w:val="00886C7A"/>
    <w:pPr>
      <w:spacing w:before="120"/>
      <w:ind w:left="240"/>
    </w:pPr>
    <w:rPr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886C7A"/>
    <w:pPr>
      <w:ind w:left="48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886C7A"/>
    <w:pPr>
      <w:ind w:left="72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886C7A"/>
    <w:pPr>
      <w:ind w:left="9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886C7A"/>
    <w:pPr>
      <w:ind w:left="12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886C7A"/>
    <w:pPr>
      <w:ind w:left="144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886C7A"/>
    <w:pPr>
      <w:ind w:left="168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886C7A"/>
    <w:pPr>
      <w:ind w:left="1920"/>
    </w:pPr>
    <w:rPr>
      <w:sz w:val="20"/>
      <w:szCs w:val="20"/>
    </w:rPr>
  </w:style>
  <w:style w:type="paragraph" w:styleId="a4">
    <w:name w:val="Normal (Web)"/>
    <w:basedOn w:val="a"/>
    <w:uiPriority w:val="99"/>
    <w:unhideWhenUsed/>
    <w:rsid w:val="00886C7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86C7A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a5">
    <w:name w:val="No Spacing"/>
    <w:uiPriority w:val="1"/>
    <w:qFormat/>
    <w:rsid w:val="00766F88"/>
  </w:style>
  <w:style w:type="character" w:styleId="a6">
    <w:name w:val="Hyperlink"/>
    <w:basedOn w:val="a0"/>
    <w:uiPriority w:val="99"/>
    <w:unhideWhenUsed/>
    <w:rsid w:val="00891B03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891B0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7">
    <w:name w:val="List Paragraph"/>
    <w:basedOn w:val="a"/>
    <w:uiPriority w:val="34"/>
    <w:qFormat/>
    <w:rsid w:val="00D70815"/>
    <w:pPr>
      <w:ind w:left="720"/>
      <w:contextualSpacing/>
    </w:pPr>
  </w:style>
  <w:style w:type="character" w:styleId="a8">
    <w:name w:val="Unresolved Mention"/>
    <w:basedOn w:val="a0"/>
    <w:uiPriority w:val="99"/>
    <w:semiHidden/>
    <w:unhideWhenUsed/>
    <w:rsid w:val="00E627F7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E627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9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0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2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57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0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6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7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1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44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3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0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3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33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2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7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7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5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8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1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9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9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5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1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3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3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4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4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1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3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4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2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2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6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2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5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62A983-1ABC-3C48-8F57-409CDFC2A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26</Pages>
  <Words>3450</Words>
  <Characters>19671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69</cp:revision>
  <dcterms:created xsi:type="dcterms:W3CDTF">2020-12-27T12:34:00Z</dcterms:created>
  <dcterms:modified xsi:type="dcterms:W3CDTF">2020-12-28T05:22:00Z</dcterms:modified>
</cp:coreProperties>
</file>